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7DE" w:rsidRDefault="001C47DE">
      <w:pPr>
        <w:jc w:val="center"/>
        <w:rPr>
          <w:rFonts w:ascii="方正大标宋简体" w:eastAsia="方正大标宋简体"/>
          <w:color w:val="FF0000"/>
          <w:w w:val="48"/>
          <w:sz w:val="140"/>
          <w:szCs w:val="140"/>
        </w:rPr>
      </w:pPr>
      <w:r>
        <w:rPr>
          <w:rFonts w:ascii="方正大标宋简体" w:eastAsia="方正大标宋简体" w:hint="eastAsia"/>
          <w:color w:val="FF0000"/>
          <w:w w:val="48"/>
          <w:sz w:val="140"/>
          <w:szCs w:val="140"/>
        </w:rPr>
        <w:t>枣庄市峄城区人民政府文件</w:t>
      </w:r>
    </w:p>
    <w:p w:rsidR="001C47DE" w:rsidRDefault="001C47DE">
      <w:pPr>
        <w:spacing w:line="580" w:lineRule="exact"/>
        <w:jc w:val="center"/>
        <w:rPr>
          <w:rFonts w:ascii="楷体_GB2312" w:eastAsia="楷体_GB2312"/>
          <w:szCs w:val="24"/>
        </w:rPr>
      </w:pPr>
    </w:p>
    <w:p w:rsidR="001C47DE" w:rsidRDefault="001C47DE">
      <w:pPr>
        <w:spacing w:line="580" w:lineRule="exact"/>
        <w:rPr>
          <w:rFonts w:ascii="楷体_GB2312" w:eastAsia="楷体_GB2312"/>
          <w:szCs w:val="24"/>
        </w:rPr>
      </w:pPr>
    </w:p>
    <w:p w:rsidR="001C47DE" w:rsidRDefault="001C47DE">
      <w:pPr>
        <w:widowControl/>
        <w:spacing w:line="600" w:lineRule="exact"/>
        <w:jc w:val="center"/>
        <w:rPr>
          <w:szCs w:val="32"/>
        </w:rPr>
      </w:pPr>
      <w:r>
        <w:rPr>
          <w:rFonts w:hint="eastAsia"/>
          <w:szCs w:val="32"/>
        </w:rPr>
        <w:t>峄政发〔</w:t>
      </w:r>
      <w:r>
        <w:rPr>
          <w:szCs w:val="32"/>
        </w:rPr>
        <w:t>2020</w:t>
      </w:r>
      <w:r>
        <w:rPr>
          <w:rFonts w:hint="eastAsia"/>
          <w:szCs w:val="32"/>
        </w:rPr>
        <w:t>〕</w:t>
      </w:r>
      <w:r>
        <w:rPr>
          <w:szCs w:val="32"/>
        </w:rPr>
        <w:t>18</w:t>
      </w:r>
      <w:r>
        <w:rPr>
          <w:rFonts w:hint="eastAsia"/>
          <w:szCs w:val="32"/>
        </w:rPr>
        <w:t>号</w:t>
      </w:r>
    </w:p>
    <w:p w:rsidR="001C47DE" w:rsidRDefault="001C47DE">
      <w:pPr>
        <w:adjustRightInd w:val="0"/>
        <w:snapToGrid w:val="0"/>
        <w:spacing w:line="600" w:lineRule="exact"/>
        <w:jc w:val="center"/>
        <w:rPr>
          <w:rFonts w:eastAsia="方正小标宋简体"/>
          <w:szCs w:val="24"/>
        </w:rPr>
      </w:pPr>
      <w:r>
        <w:rPr>
          <w:noProof/>
        </w:rPr>
        <w:pict>
          <v:line id="_x0000_s1026" style="position:absolute;left:0;text-align:left;z-index:251658240" from="0,7.8pt" to="6in,7.8pt" o:gfxdata="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xsDPNMAAAAGAQAADwAAAAAAAAAB&#10;ACAAAAAiAAAAZHJzL2Rvd25yZXYueG1sUEsBAhQAFAAAAAgAh07iQHJZPwzcAQAAlwMAAA4AAAAA&#10;AAAAAQAgAAAAIgEAAGRycy9lMm9Eb2MueG1sUEsFBgAAAAAGAAYAWQEAAHAFAAAAAA==&#10;" strokecolor="red" strokeweight="1.75pt"/>
        </w:pict>
      </w:r>
    </w:p>
    <w:p w:rsidR="001C47DE" w:rsidRDefault="001C47DE">
      <w:pPr>
        <w:pStyle w:val="ListParagraph"/>
        <w:spacing w:line="600" w:lineRule="exact"/>
        <w:ind w:left="0" w:firstLineChars="0" w:firstLine="0"/>
        <w:jc w:val="center"/>
        <w:rPr>
          <w:rFonts w:ascii="Times New Roman" w:eastAsia="方正小标宋简体" w:hAnsi="Times New Roman"/>
          <w:bCs/>
          <w:sz w:val="44"/>
          <w:szCs w:val="44"/>
        </w:rPr>
      </w:pPr>
      <w:r>
        <w:rPr>
          <w:rFonts w:ascii="Times New Roman" w:eastAsia="方正小标宋简体" w:hAnsi="Times New Roman" w:hint="eastAsia"/>
          <w:bCs/>
          <w:sz w:val="44"/>
          <w:szCs w:val="44"/>
        </w:rPr>
        <w:t>峄城区人民政府</w:t>
      </w:r>
    </w:p>
    <w:p w:rsidR="001C47DE" w:rsidRDefault="001C47DE">
      <w:pPr>
        <w:pStyle w:val="ListParagraph"/>
        <w:spacing w:line="600" w:lineRule="exact"/>
        <w:ind w:left="0" w:firstLineChars="0" w:firstLine="0"/>
        <w:jc w:val="center"/>
        <w:rPr>
          <w:rFonts w:ascii="Times New Roman" w:eastAsia="方正小标宋简体" w:hAnsi="Times New Roman"/>
          <w:bCs/>
          <w:sz w:val="44"/>
          <w:szCs w:val="44"/>
        </w:rPr>
      </w:pPr>
      <w:r>
        <w:rPr>
          <w:rFonts w:ascii="Times New Roman" w:eastAsia="方正小标宋简体" w:hAnsi="Times New Roman" w:hint="eastAsia"/>
          <w:bCs/>
          <w:sz w:val="44"/>
          <w:szCs w:val="44"/>
        </w:rPr>
        <w:t>关于印发峄城区省级健康促进区</w:t>
      </w:r>
      <w:r>
        <w:rPr>
          <w:rFonts w:ascii="Times New Roman" w:eastAsia="方正小标宋简体" w:hAnsi="Times New Roman" w:hint="eastAsia"/>
          <w:bCs/>
          <w:spacing w:val="-2"/>
          <w:sz w:val="44"/>
        </w:rPr>
        <w:t>创建</w:t>
      </w:r>
    </w:p>
    <w:p w:rsidR="001C47DE" w:rsidRDefault="001C47DE">
      <w:pPr>
        <w:pStyle w:val="ListParagraph"/>
        <w:spacing w:line="600" w:lineRule="exact"/>
        <w:ind w:left="0" w:firstLineChars="0" w:firstLine="0"/>
        <w:jc w:val="center"/>
        <w:rPr>
          <w:rFonts w:ascii="Times New Roman" w:eastAsia="方正小标宋简体" w:hAnsi="Times New Roman"/>
          <w:bCs/>
          <w:sz w:val="44"/>
          <w:szCs w:val="44"/>
        </w:rPr>
      </w:pPr>
      <w:r>
        <w:rPr>
          <w:rFonts w:ascii="Times New Roman" w:eastAsia="方正小标宋简体" w:hAnsi="Times New Roman" w:hint="eastAsia"/>
          <w:bCs/>
          <w:sz w:val="44"/>
          <w:szCs w:val="44"/>
        </w:rPr>
        <w:t>实施方案的通知</w:t>
      </w:r>
    </w:p>
    <w:p w:rsidR="001C47DE" w:rsidRDefault="001C47DE">
      <w:pPr>
        <w:pStyle w:val="ListParagraph"/>
        <w:spacing w:line="560" w:lineRule="exact"/>
        <w:ind w:left="0" w:firstLineChars="0" w:firstLine="0"/>
        <w:rPr>
          <w:rFonts w:ascii="Times New Roman" w:eastAsia="仿宋_GB2312" w:hAnsi="Times New Roman"/>
          <w:b/>
          <w:color w:val="000000"/>
          <w:szCs w:val="32"/>
        </w:rPr>
      </w:pPr>
    </w:p>
    <w:p w:rsidR="001C47DE" w:rsidRDefault="001C47DE">
      <w:pPr>
        <w:pStyle w:val="ListParagraph"/>
        <w:spacing w:line="580" w:lineRule="exact"/>
        <w:ind w:left="0" w:firstLineChars="0" w:firstLine="0"/>
        <w:rPr>
          <w:rFonts w:ascii="Times New Roman" w:eastAsia="仿宋_GB2312" w:hAnsi="Times New Roman"/>
          <w:color w:val="000000"/>
          <w:szCs w:val="32"/>
        </w:rPr>
      </w:pPr>
      <w:r>
        <w:rPr>
          <w:rFonts w:ascii="Times New Roman" w:eastAsia="仿宋_GB2312" w:hAnsi="Times New Roman" w:hint="eastAsia"/>
          <w:color w:val="000000"/>
          <w:szCs w:val="32"/>
        </w:rPr>
        <w:t>各镇人民政府、街道办事处，区直有关部门：</w:t>
      </w:r>
    </w:p>
    <w:p w:rsidR="001C47DE" w:rsidRDefault="001C47DE" w:rsidP="00D55DD0">
      <w:pPr>
        <w:pStyle w:val="ListParagraph"/>
        <w:spacing w:line="580" w:lineRule="exact"/>
        <w:ind w:left="0" w:firstLine="31680"/>
        <w:rPr>
          <w:rFonts w:ascii="Times New Roman" w:eastAsia="仿宋_GB2312" w:hAnsi="Times New Roman"/>
          <w:color w:val="000000"/>
          <w:szCs w:val="32"/>
        </w:rPr>
      </w:pPr>
      <w:r>
        <w:rPr>
          <w:rFonts w:ascii="Times New Roman" w:eastAsia="仿宋_GB2312" w:hAnsi="Times New Roman" w:hint="eastAsia"/>
          <w:color w:val="000000"/>
          <w:szCs w:val="32"/>
        </w:rPr>
        <w:t>现将《</w:t>
      </w:r>
      <w:r>
        <w:rPr>
          <w:rFonts w:ascii="Times New Roman" w:eastAsia="仿宋_GB2312" w:hAnsi="Times New Roman" w:hint="eastAsia"/>
          <w:color w:val="000000"/>
          <w:spacing w:val="-2"/>
          <w:szCs w:val="32"/>
        </w:rPr>
        <w:t>峄城区省级健康促进区创建实施方案</w:t>
      </w:r>
      <w:r>
        <w:rPr>
          <w:rFonts w:ascii="Times New Roman" w:eastAsia="仿宋_GB2312" w:hAnsi="Times New Roman" w:hint="eastAsia"/>
          <w:color w:val="000000"/>
          <w:szCs w:val="32"/>
        </w:rPr>
        <w:t>》印发给你们，请认真抓好贯彻落实。</w:t>
      </w:r>
    </w:p>
    <w:p w:rsidR="001C47DE" w:rsidRDefault="001C47DE" w:rsidP="00D55DD0">
      <w:pPr>
        <w:pStyle w:val="ListParagraph"/>
        <w:spacing w:line="520" w:lineRule="exact"/>
        <w:ind w:left="0" w:firstLine="31680"/>
        <w:rPr>
          <w:rFonts w:ascii="Times New Roman" w:eastAsia="仿宋_GB2312" w:hAnsi="Times New Roman"/>
          <w:b/>
          <w:bCs/>
          <w:color w:val="000000"/>
          <w:szCs w:val="32"/>
        </w:rPr>
      </w:pPr>
    </w:p>
    <w:p w:rsidR="001C47DE" w:rsidRDefault="001C47DE" w:rsidP="00D55DD0">
      <w:pPr>
        <w:pStyle w:val="ListParagraph"/>
        <w:spacing w:line="520" w:lineRule="exact"/>
        <w:ind w:left="0" w:firstLine="31680"/>
        <w:rPr>
          <w:rFonts w:ascii="Times New Roman" w:eastAsia="仿宋_GB2312" w:hAnsi="Times New Roman"/>
          <w:color w:val="000000"/>
          <w:szCs w:val="32"/>
        </w:rPr>
      </w:pPr>
    </w:p>
    <w:p w:rsidR="001C47DE" w:rsidRDefault="001C47DE" w:rsidP="00D55DD0">
      <w:pPr>
        <w:pStyle w:val="ListParagraph"/>
        <w:spacing w:line="520" w:lineRule="exact"/>
        <w:ind w:left="0" w:firstLineChars="1900" w:firstLine="31680"/>
        <w:rPr>
          <w:rFonts w:ascii="Times New Roman" w:eastAsia="仿宋_GB2312" w:hAnsi="Times New Roman"/>
          <w:color w:val="000000"/>
          <w:szCs w:val="32"/>
        </w:rPr>
      </w:pPr>
      <w:r>
        <w:rPr>
          <w:rFonts w:ascii="Times New Roman" w:eastAsia="仿宋_GB2312" w:hAnsi="Times New Roman" w:hint="eastAsia"/>
          <w:color w:val="000000"/>
          <w:szCs w:val="32"/>
        </w:rPr>
        <w:t>峄城区人民政府</w:t>
      </w:r>
    </w:p>
    <w:p w:rsidR="001C47DE" w:rsidRDefault="001C47DE" w:rsidP="00D55DD0">
      <w:pPr>
        <w:pStyle w:val="ListParagraph"/>
        <w:spacing w:line="520" w:lineRule="exact"/>
        <w:ind w:left="0" w:firstLineChars="1900" w:firstLine="31680"/>
        <w:rPr>
          <w:rFonts w:ascii="Times New Roman" w:eastAsia="仿宋_GB2312" w:hAnsi="Times New Roman"/>
          <w:color w:val="000000"/>
          <w:szCs w:val="32"/>
        </w:rPr>
      </w:pPr>
      <w:smartTag w:uri="urn:schemas-microsoft-com:office:smarttags" w:element="chsdate">
        <w:smartTagPr>
          <w:attr w:name="IsROCDate" w:val="False"/>
          <w:attr w:name="IsLunarDate" w:val="False"/>
          <w:attr w:name="Day" w:val="31"/>
          <w:attr w:name="Month" w:val="12"/>
          <w:attr w:name="Year" w:val="2020"/>
        </w:smartTagPr>
        <w:r>
          <w:rPr>
            <w:rFonts w:ascii="Times New Roman" w:eastAsia="仿宋_GB2312" w:hAnsi="Times New Roman"/>
            <w:color w:val="000000"/>
            <w:szCs w:val="32"/>
          </w:rPr>
          <w:t>2020</w:t>
        </w:r>
        <w:r>
          <w:rPr>
            <w:rFonts w:ascii="Times New Roman" w:eastAsia="仿宋_GB2312" w:hAnsi="Times New Roman" w:hint="eastAsia"/>
            <w:color w:val="000000"/>
            <w:szCs w:val="32"/>
          </w:rPr>
          <w:t>年</w:t>
        </w:r>
        <w:r>
          <w:rPr>
            <w:rFonts w:ascii="Times New Roman" w:eastAsia="仿宋_GB2312" w:hAnsi="Times New Roman"/>
            <w:color w:val="000000"/>
            <w:szCs w:val="32"/>
          </w:rPr>
          <w:t>12</w:t>
        </w:r>
        <w:r>
          <w:rPr>
            <w:rFonts w:ascii="Times New Roman" w:eastAsia="仿宋_GB2312" w:hAnsi="Times New Roman" w:hint="eastAsia"/>
            <w:color w:val="000000"/>
            <w:szCs w:val="32"/>
          </w:rPr>
          <w:t>月</w:t>
        </w:r>
        <w:r>
          <w:rPr>
            <w:rFonts w:ascii="Times New Roman" w:eastAsia="仿宋_GB2312" w:hAnsi="Times New Roman"/>
            <w:color w:val="000000"/>
            <w:szCs w:val="32"/>
          </w:rPr>
          <w:t>31</w:t>
        </w:r>
        <w:r>
          <w:rPr>
            <w:rFonts w:ascii="Times New Roman" w:eastAsia="仿宋_GB2312" w:hAnsi="Times New Roman" w:hint="eastAsia"/>
            <w:color w:val="000000"/>
            <w:szCs w:val="32"/>
          </w:rPr>
          <w:t>日</w:t>
        </w:r>
      </w:smartTag>
      <w:r>
        <w:rPr>
          <w:rFonts w:ascii="Times New Roman" w:eastAsia="仿宋_GB2312" w:hAnsi="Times New Roman"/>
          <w:color w:val="000000"/>
          <w:szCs w:val="32"/>
        </w:rPr>
        <w:t xml:space="preserve"> </w:t>
      </w:r>
    </w:p>
    <w:p w:rsidR="001C47DE" w:rsidRDefault="001C47DE">
      <w:pPr>
        <w:pStyle w:val="ListParagraph"/>
        <w:spacing w:line="560" w:lineRule="exact"/>
        <w:ind w:firstLineChars="0"/>
        <w:jc w:val="left"/>
        <w:rPr>
          <w:rFonts w:ascii="Times New Roman" w:eastAsia="新宋体" w:hAnsi="Times New Roman"/>
          <w:b/>
          <w:bCs/>
          <w:szCs w:val="32"/>
        </w:rPr>
      </w:pPr>
      <w:r>
        <w:rPr>
          <w:rFonts w:ascii="Times New Roman" w:eastAsia="仿宋_GB2312" w:hAnsi="Times New Roman" w:hint="eastAsia"/>
          <w:color w:val="000000"/>
          <w:szCs w:val="32"/>
        </w:rPr>
        <w:t>（此件公开发布）</w:t>
      </w:r>
    </w:p>
    <w:p w:rsidR="001C47DE" w:rsidRDefault="001C47DE">
      <w:pPr>
        <w:pStyle w:val="ListParagraph"/>
        <w:spacing w:line="560" w:lineRule="exact"/>
        <w:ind w:left="0" w:firstLineChars="0" w:firstLine="0"/>
        <w:jc w:val="center"/>
        <w:rPr>
          <w:rFonts w:ascii="Times New Roman" w:eastAsia="新宋体" w:hAnsi="Times New Roman"/>
          <w:b/>
          <w:szCs w:val="32"/>
        </w:rPr>
      </w:pPr>
      <w:r>
        <w:rPr>
          <w:rFonts w:ascii="Times New Roman" w:eastAsia="新宋体" w:hAnsi="Times New Roman"/>
          <w:b/>
          <w:szCs w:val="32"/>
        </w:rPr>
        <w:br w:type="page"/>
      </w:r>
    </w:p>
    <w:p w:rsidR="001C47DE" w:rsidRDefault="001C47DE">
      <w:pPr>
        <w:pStyle w:val="ListParagraph"/>
        <w:spacing w:line="560" w:lineRule="exact"/>
        <w:ind w:left="0" w:firstLineChars="0" w:firstLine="0"/>
        <w:jc w:val="center"/>
        <w:rPr>
          <w:rFonts w:ascii="Times New Roman" w:eastAsia="新宋体" w:hAnsi="Times New Roman"/>
          <w:b/>
          <w:szCs w:val="32"/>
        </w:rPr>
      </w:pPr>
    </w:p>
    <w:p w:rsidR="001C47DE" w:rsidRDefault="001C47DE" w:rsidP="00B87E06">
      <w:pPr>
        <w:pStyle w:val="ListParagraph"/>
        <w:spacing w:afterLines="100" w:line="240" w:lineRule="auto"/>
        <w:ind w:left="0" w:firstLineChars="0" w:firstLine="0"/>
        <w:jc w:val="center"/>
        <w:rPr>
          <w:rFonts w:ascii="Times New Roman" w:eastAsia="方正小标宋简体" w:hAnsi="Times New Roman"/>
          <w:bCs/>
          <w:sz w:val="44"/>
          <w:szCs w:val="44"/>
        </w:rPr>
      </w:pPr>
      <w:r>
        <w:rPr>
          <w:rFonts w:ascii="Times New Roman" w:eastAsia="方正小标宋简体" w:hAnsi="Times New Roman" w:hint="eastAsia"/>
          <w:bCs/>
          <w:spacing w:val="-2"/>
          <w:sz w:val="44"/>
        </w:rPr>
        <w:t>峄城区省级健康促进区创建实施方案</w:t>
      </w:r>
    </w:p>
    <w:p w:rsidR="001C47DE" w:rsidRDefault="001C47DE" w:rsidP="00D55DD0">
      <w:pPr>
        <w:pStyle w:val="ListParagraph"/>
        <w:spacing w:line="560" w:lineRule="exact"/>
        <w:ind w:left="0" w:firstLine="31680"/>
        <w:rPr>
          <w:rFonts w:ascii="Times New Roman" w:eastAsia="仿宋_GB2312" w:hAnsi="Times New Roman"/>
          <w:bCs/>
          <w:szCs w:val="32"/>
        </w:rPr>
      </w:pPr>
      <w:r>
        <w:rPr>
          <w:rFonts w:ascii="Times New Roman" w:eastAsia="仿宋_GB2312" w:hAnsi="Times New Roman" w:hint="eastAsia"/>
          <w:bCs/>
          <w:szCs w:val="32"/>
        </w:rPr>
        <w:t>为深入贯彻《山东省人民政府关于贯彻健康中国行动推进健康山东建设的实施意见》（鲁政发〔</w:t>
      </w:r>
      <w:r>
        <w:rPr>
          <w:rFonts w:ascii="Times New Roman" w:eastAsia="仿宋_GB2312" w:hAnsi="Times New Roman"/>
          <w:bCs/>
          <w:szCs w:val="32"/>
        </w:rPr>
        <w:t>2019</w:t>
      </w:r>
      <w:r>
        <w:rPr>
          <w:rFonts w:ascii="Times New Roman" w:eastAsia="仿宋_GB2312" w:hAnsi="Times New Roman" w:hint="eastAsia"/>
          <w:bCs/>
          <w:szCs w:val="32"/>
        </w:rPr>
        <w:t>〕</w:t>
      </w:r>
      <w:r>
        <w:rPr>
          <w:rFonts w:ascii="Times New Roman" w:eastAsia="仿宋_GB2312" w:hAnsi="Times New Roman"/>
          <w:bCs/>
          <w:szCs w:val="32"/>
        </w:rPr>
        <w:t>15</w:t>
      </w:r>
      <w:r>
        <w:rPr>
          <w:rFonts w:ascii="Times New Roman" w:eastAsia="仿宋_GB2312" w:hAnsi="Times New Roman" w:hint="eastAsia"/>
          <w:bCs/>
          <w:szCs w:val="32"/>
        </w:rPr>
        <w:t>号）和《枣庄市人</w:t>
      </w:r>
      <w:r>
        <w:rPr>
          <w:rFonts w:ascii="Times New Roman" w:eastAsia="仿宋_GB2312" w:hAnsi="Times New Roman" w:hint="eastAsia"/>
          <w:bCs/>
          <w:color w:val="000000"/>
          <w:szCs w:val="32"/>
        </w:rPr>
        <w:t>民政府关于贯彻鲁政发〔</w:t>
      </w:r>
      <w:r>
        <w:rPr>
          <w:rFonts w:ascii="Times New Roman" w:eastAsia="仿宋_GB2312" w:hAnsi="Times New Roman"/>
          <w:bCs/>
          <w:color w:val="000000"/>
          <w:szCs w:val="32"/>
        </w:rPr>
        <w:t>2019</w:t>
      </w:r>
      <w:r>
        <w:rPr>
          <w:rFonts w:ascii="Times New Roman" w:eastAsia="仿宋_GB2312" w:hAnsi="Times New Roman" w:hint="eastAsia"/>
          <w:bCs/>
          <w:color w:val="000000"/>
          <w:szCs w:val="32"/>
        </w:rPr>
        <w:t>〕</w:t>
      </w:r>
      <w:r>
        <w:rPr>
          <w:rFonts w:ascii="Times New Roman" w:eastAsia="仿宋_GB2312" w:hAnsi="Times New Roman"/>
          <w:bCs/>
          <w:color w:val="000000"/>
          <w:szCs w:val="32"/>
        </w:rPr>
        <w:t>15</w:t>
      </w:r>
      <w:r>
        <w:rPr>
          <w:rFonts w:ascii="Times New Roman" w:eastAsia="仿宋_GB2312" w:hAnsi="Times New Roman" w:hint="eastAsia"/>
          <w:bCs/>
          <w:color w:val="000000"/>
          <w:szCs w:val="32"/>
        </w:rPr>
        <w:t>号推进健康枣庄建设的实施意见》（枣政发〔</w:t>
      </w:r>
      <w:r>
        <w:rPr>
          <w:rFonts w:ascii="Times New Roman" w:eastAsia="仿宋_GB2312" w:hAnsi="Times New Roman"/>
          <w:bCs/>
          <w:color w:val="000000"/>
          <w:szCs w:val="32"/>
        </w:rPr>
        <w:t>2020</w:t>
      </w:r>
      <w:r>
        <w:rPr>
          <w:rFonts w:ascii="Times New Roman" w:eastAsia="仿宋_GB2312" w:hAnsi="Times New Roman" w:hint="eastAsia"/>
          <w:bCs/>
          <w:color w:val="000000"/>
          <w:szCs w:val="32"/>
        </w:rPr>
        <w:t>〕</w:t>
      </w:r>
      <w:r>
        <w:rPr>
          <w:rFonts w:ascii="Times New Roman" w:eastAsia="仿宋_GB2312" w:hAnsi="Times New Roman"/>
          <w:bCs/>
          <w:color w:val="000000"/>
          <w:szCs w:val="32"/>
        </w:rPr>
        <w:t>4</w:t>
      </w:r>
      <w:r>
        <w:rPr>
          <w:rFonts w:ascii="Times New Roman" w:eastAsia="仿宋_GB2312" w:hAnsi="Times New Roman" w:hint="eastAsia"/>
          <w:bCs/>
          <w:color w:val="000000"/>
          <w:szCs w:val="32"/>
        </w:rPr>
        <w:t>号）精神，落实国家、省、市卫生健康委《关于做好</w:t>
      </w:r>
      <w:r>
        <w:rPr>
          <w:rFonts w:ascii="Times New Roman" w:eastAsia="仿宋_GB2312" w:hAnsi="Times New Roman"/>
          <w:bCs/>
          <w:color w:val="000000"/>
          <w:szCs w:val="32"/>
        </w:rPr>
        <w:t>2020</w:t>
      </w:r>
      <w:r>
        <w:rPr>
          <w:rFonts w:ascii="Times New Roman" w:eastAsia="仿宋_GB2312" w:hAnsi="Times New Roman" w:hint="eastAsia"/>
          <w:bCs/>
          <w:color w:val="000000"/>
          <w:szCs w:val="32"/>
        </w:rPr>
        <w:t>年健康素养促进项目工作的通知》要求，</w:t>
      </w:r>
      <w:r>
        <w:rPr>
          <w:rFonts w:ascii="Times New Roman" w:eastAsia="仿宋_GB2312" w:hAnsi="Times New Roman" w:hint="eastAsia"/>
          <w:color w:val="000000"/>
          <w:szCs w:val="32"/>
        </w:rPr>
        <w:t>不断完善国民健康政策，全面推进健康促进工作，</w:t>
      </w:r>
      <w:r>
        <w:rPr>
          <w:rFonts w:ascii="Times New Roman" w:eastAsia="仿宋_GB2312" w:hAnsi="Times New Roman" w:hint="eastAsia"/>
          <w:bCs/>
          <w:color w:val="000000"/>
          <w:szCs w:val="32"/>
        </w:rPr>
        <w:t>进一步加快健康峄城建设，</w:t>
      </w:r>
      <w:r>
        <w:rPr>
          <w:rFonts w:ascii="Times New Roman" w:eastAsia="仿宋_GB2312" w:hAnsi="Times New Roman" w:hint="eastAsia"/>
          <w:color w:val="000000"/>
          <w:szCs w:val="32"/>
        </w:rPr>
        <w:t>确保如期完成省级健康促进区各项创建目标。</w:t>
      </w:r>
      <w:r>
        <w:rPr>
          <w:rFonts w:ascii="Times New Roman" w:eastAsia="仿宋_GB2312" w:hAnsi="Times New Roman" w:hint="eastAsia"/>
          <w:bCs/>
          <w:color w:val="000000"/>
          <w:szCs w:val="32"/>
        </w:rPr>
        <w:t>现结合全区实际，制定本方案。</w:t>
      </w:r>
    </w:p>
    <w:p w:rsidR="001C47DE" w:rsidRDefault="001C47DE" w:rsidP="00D55DD0">
      <w:pPr>
        <w:pStyle w:val="ListParagraph"/>
        <w:spacing w:line="560" w:lineRule="exact"/>
        <w:ind w:left="0" w:firstLine="31680"/>
        <w:rPr>
          <w:rFonts w:ascii="Times New Roman" w:eastAsia="黑体" w:hAnsi="Times New Roman"/>
          <w:bCs/>
          <w:spacing w:val="-2"/>
          <w:szCs w:val="32"/>
        </w:rPr>
      </w:pPr>
      <w:r>
        <w:rPr>
          <w:rFonts w:ascii="Times New Roman" w:eastAsia="黑体" w:hAnsi="Times New Roman" w:hint="eastAsia"/>
          <w:bCs/>
          <w:spacing w:val="-2"/>
          <w:szCs w:val="32"/>
        </w:rPr>
        <w:t>一、指导思想</w:t>
      </w:r>
    </w:p>
    <w:p w:rsidR="001C47DE" w:rsidRDefault="001C47DE" w:rsidP="00D55DD0">
      <w:pPr>
        <w:pStyle w:val="ListParagraph"/>
        <w:spacing w:line="560" w:lineRule="exact"/>
        <w:ind w:left="0" w:firstLine="31680"/>
        <w:rPr>
          <w:rFonts w:ascii="Times New Roman" w:eastAsia="仿宋_GB2312" w:hAnsi="Times New Roman"/>
          <w:bCs/>
          <w:spacing w:val="-2"/>
          <w:szCs w:val="32"/>
        </w:rPr>
      </w:pPr>
      <w:r>
        <w:rPr>
          <w:rFonts w:ascii="Times New Roman" w:eastAsia="仿宋_GB2312" w:hAnsi="Times New Roman" w:hint="eastAsia"/>
          <w:bCs/>
          <w:spacing w:val="-2"/>
          <w:szCs w:val="32"/>
        </w:rPr>
        <w:t>以党的十九大提出的</w:t>
      </w:r>
      <w:r>
        <w:rPr>
          <w:rFonts w:ascii="Times New Roman" w:eastAsia="仿宋_GB2312" w:hAnsi="Times New Roman"/>
          <w:bCs/>
          <w:spacing w:val="-2"/>
          <w:szCs w:val="32"/>
        </w:rPr>
        <w:t>“</w:t>
      </w:r>
      <w:r>
        <w:rPr>
          <w:rFonts w:ascii="Times New Roman" w:eastAsia="仿宋_GB2312" w:hAnsi="Times New Roman" w:hint="eastAsia"/>
          <w:bCs/>
          <w:spacing w:val="-2"/>
          <w:szCs w:val="32"/>
        </w:rPr>
        <w:t>实施健康中国战略</w:t>
      </w:r>
      <w:r>
        <w:rPr>
          <w:rFonts w:ascii="Times New Roman" w:eastAsia="仿宋_GB2312" w:hAnsi="Times New Roman"/>
          <w:bCs/>
          <w:spacing w:val="-2"/>
          <w:szCs w:val="32"/>
        </w:rPr>
        <w:t>”</w:t>
      </w:r>
      <w:r>
        <w:rPr>
          <w:rFonts w:ascii="Times New Roman" w:eastAsia="仿宋_GB2312" w:hAnsi="Times New Roman" w:hint="eastAsia"/>
          <w:bCs/>
          <w:spacing w:val="-2"/>
          <w:szCs w:val="32"/>
        </w:rPr>
        <w:t>各项新要求和《</w:t>
      </w:r>
      <w:r>
        <w:rPr>
          <w:rFonts w:ascii="Times New Roman" w:eastAsia="仿宋_GB2312" w:hAnsi="Times New Roman"/>
          <w:bCs/>
          <w:spacing w:val="-2"/>
          <w:szCs w:val="32"/>
        </w:rPr>
        <w:t>“</w:t>
      </w:r>
      <w:r>
        <w:rPr>
          <w:rFonts w:ascii="Times New Roman" w:eastAsia="仿宋_GB2312" w:hAnsi="Times New Roman" w:hint="eastAsia"/>
          <w:bCs/>
          <w:spacing w:val="-2"/>
          <w:szCs w:val="32"/>
        </w:rPr>
        <w:t>健康中国</w:t>
      </w:r>
      <w:r>
        <w:rPr>
          <w:rFonts w:ascii="Times New Roman" w:eastAsia="仿宋_GB2312" w:hAnsi="Times New Roman"/>
          <w:bCs/>
          <w:spacing w:val="-2"/>
          <w:szCs w:val="32"/>
        </w:rPr>
        <w:t>2030”</w:t>
      </w:r>
      <w:r>
        <w:rPr>
          <w:rFonts w:ascii="Times New Roman" w:eastAsia="仿宋_GB2312" w:hAnsi="Times New Roman" w:hint="eastAsia"/>
          <w:bCs/>
          <w:spacing w:val="-2"/>
          <w:szCs w:val="32"/>
        </w:rPr>
        <w:t>规划纲要》精神为指导，以推进“健康峄城”建设为主线，围绕</w:t>
      </w:r>
      <w:r>
        <w:rPr>
          <w:rFonts w:ascii="Times New Roman" w:eastAsia="仿宋_GB2312" w:hAnsi="Times New Roman"/>
          <w:bCs/>
          <w:spacing w:val="-2"/>
          <w:szCs w:val="32"/>
        </w:rPr>
        <w:t>“</w:t>
      </w:r>
      <w:r>
        <w:rPr>
          <w:rFonts w:ascii="Times New Roman" w:eastAsia="仿宋_GB2312" w:hAnsi="Times New Roman" w:hint="eastAsia"/>
          <w:bCs/>
          <w:spacing w:val="-2"/>
          <w:szCs w:val="32"/>
        </w:rPr>
        <w:t>将健康融入所有政策</w:t>
      </w:r>
      <w:r>
        <w:rPr>
          <w:rFonts w:ascii="Times New Roman" w:eastAsia="仿宋_GB2312" w:hAnsi="Times New Roman"/>
          <w:bCs/>
          <w:spacing w:val="-2"/>
          <w:szCs w:val="32"/>
        </w:rPr>
        <w:t>”</w:t>
      </w:r>
      <w:r>
        <w:rPr>
          <w:rFonts w:ascii="Times New Roman" w:eastAsia="仿宋_GB2312" w:hAnsi="Times New Roman" w:hint="eastAsia"/>
          <w:bCs/>
          <w:spacing w:val="-2"/>
          <w:szCs w:val="32"/>
        </w:rPr>
        <w:t>策略，切实落实国家基本公共卫生服务项目等综合干预措施，引导居民养成良好的卫生行为习惯和生活方式，探索建立健康促进区工作模式和长效机制，通过全社会共同努力，全面提高居民健康水平，达到山东省健康促进区标准。</w:t>
      </w:r>
    </w:p>
    <w:p w:rsidR="001C47DE" w:rsidRDefault="001C47DE" w:rsidP="00D55DD0">
      <w:pPr>
        <w:pStyle w:val="ListParagraph"/>
        <w:spacing w:line="560" w:lineRule="exact"/>
        <w:ind w:left="0" w:firstLine="31680"/>
        <w:rPr>
          <w:rFonts w:ascii="Times New Roman" w:eastAsia="黑体" w:hAnsi="Times New Roman"/>
          <w:bCs/>
          <w:spacing w:val="-2"/>
          <w:szCs w:val="32"/>
        </w:rPr>
      </w:pPr>
      <w:r>
        <w:rPr>
          <w:rFonts w:ascii="Times New Roman" w:eastAsia="黑体" w:hAnsi="Times New Roman" w:hint="eastAsia"/>
          <w:bCs/>
          <w:spacing w:val="-2"/>
          <w:szCs w:val="32"/>
        </w:rPr>
        <w:t>二、目标任务</w:t>
      </w:r>
    </w:p>
    <w:p w:rsidR="001C47DE" w:rsidRDefault="001C47DE" w:rsidP="00D55DD0">
      <w:pPr>
        <w:pStyle w:val="NormalWeb"/>
        <w:widowControl/>
        <w:wordWrap w:val="0"/>
        <w:snapToGrid w:val="0"/>
        <w:spacing w:line="560" w:lineRule="exact"/>
        <w:ind w:firstLineChars="200" w:firstLine="31680"/>
        <w:jc w:val="both"/>
        <w:rPr>
          <w:color w:val="000000"/>
          <w:sz w:val="32"/>
          <w:szCs w:val="32"/>
        </w:rPr>
      </w:pPr>
      <w:r>
        <w:rPr>
          <w:rFonts w:hint="eastAsia"/>
          <w:color w:val="000000"/>
          <w:sz w:val="32"/>
          <w:szCs w:val="32"/>
        </w:rPr>
        <w:t>（一）全区居民健康素养水平在原基础上提高</w:t>
      </w:r>
      <w:r>
        <w:rPr>
          <w:color w:val="000000"/>
          <w:sz w:val="32"/>
          <w:szCs w:val="32"/>
        </w:rPr>
        <w:t>20%</w:t>
      </w:r>
      <w:r>
        <w:rPr>
          <w:rFonts w:hint="eastAsia"/>
          <w:color w:val="000000"/>
          <w:sz w:val="32"/>
          <w:szCs w:val="32"/>
        </w:rPr>
        <w:t>，成人吸烟率下降</w:t>
      </w:r>
      <w:r>
        <w:rPr>
          <w:color w:val="000000"/>
          <w:sz w:val="32"/>
          <w:szCs w:val="32"/>
        </w:rPr>
        <w:t>3%</w:t>
      </w:r>
      <w:r>
        <w:rPr>
          <w:rFonts w:hint="eastAsia"/>
          <w:color w:val="000000"/>
          <w:sz w:val="32"/>
          <w:szCs w:val="32"/>
        </w:rPr>
        <w:t>。经常参加体育锻炼人数比例达到</w:t>
      </w:r>
      <w:r>
        <w:rPr>
          <w:color w:val="000000"/>
          <w:sz w:val="32"/>
          <w:szCs w:val="32"/>
        </w:rPr>
        <w:t>32%</w:t>
      </w:r>
      <w:r>
        <w:rPr>
          <w:rFonts w:hint="eastAsia"/>
          <w:color w:val="000000"/>
          <w:sz w:val="32"/>
          <w:szCs w:val="32"/>
        </w:rPr>
        <w:t>，成人肥胖率控制在</w:t>
      </w:r>
      <w:r>
        <w:rPr>
          <w:color w:val="000000"/>
          <w:sz w:val="32"/>
          <w:szCs w:val="32"/>
        </w:rPr>
        <w:t>12%</w:t>
      </w:r>
      <w:r>
        <w:rPr>
          <w:rFonts w:hint="eastAsia"/>
          <w:color w:val="000000"/>
          <w:sz w:val="32"/>
          <w:szCs w:val="32"/>
        </w:rPr>
        <w:t>以内，儿童青少年肥胖率不超过</w:t>
      </w:r>
      <w:r>
        <w:rPr>
          <w:color w:val="000000"/>
          <w:sz w:val="32"/>
          <w:szCs w:val="32"/>
        </w:rPr>
        <w:t>8%</w:t>
      </w:r>
      <w:r>
        <w:rPr>
          <w:rFonts w:hint="eastAsia"/>
          <w:color w:val="000000"/>
          <w:sz w:val="32"/>
          <w:szCs w:val="32"/>
        </w:rPr>
        <w:t>。</w:t>
      </w:r>
    </w:p>
    <w:p w:rsidR="001C47DE" w:rsidRDefault="001C47DE">
      <w:pPr>
        <w:pStyle w:val="NormalWeb"/>
        <w:widowControl/>
        <w:wordWrap w:val="0"/>
        <w:snapToGrid w:val="0"/>
        <w:spacing w:line="560" w:lineRule="exact"/>
        <w:jc w:val="both"/>
        <w:rPr>
          <w:color w:val="000000"/>
          <w:sz w:val="32"/>
          <w:szCs w:val="32"/>
        </w:rPr>
      </w:pPr>
      <w:r>
        <w:rPr>
          <w:rFonts w:hint="eastAsia"/>
          <w:snapToGrid w:val="0"/>
          <w:color w:val="000000"/>
          <w:sz w:val="32"/>
          <w:szCs w:val="32"/>
        </w:rPr>
        <w:t xml:space="preserve">　　</w:t>
      </w:r>
      <w:r>
        <w:rPr>
          <w:rFonts w:hint="eastAsia"/>
          <w:color w:val="000000"/>
          <w:sz w:val="32"/>
          <w:szCs w:val="32"/>
        </w:rPr>
        <w:t>（二）建设无烟环境。全区所有的室内公共场所、工作场所和公共交通工具全面禁止吸烟，卫生健康机构和学校全面禁烟。</w:t>
      </w:r>
    </w:p>
    <w:p w:rsidR="001C47DE" w:rsidRDefault="001C47DE">
      <w:pPr>
        <w:pStyle w:val="NormalWeb"/>
        <w:widowControl/>
        <w:wordWrap w:val="0"/>
        <w:snapToGrid w:val="0"/>
        <w:spacing w:line="560" w:lineRule="exact"/>
        <w:jc w:val="both"/>
        <w:rPr>
          <w:color w:val="000000"/>
          <w:sz w:val="32"/>
          <w:szCs w:val="32"/>
        </w:rPr>
      </w:pPr>
      <w:r>
        <w:rPr>
          <w:rFonts w:hint="eastAsia"/>
          <w:snapToGrid w:val="0"/>
          <w:color w:val="000000"/>
          <w:sz w:val="32"/>
          <w:szCs w:val="32"/>
        </w:rPr>
        <w:t xml:space="preserve">　　</w:t>
      </w:r>
      <w:r>
        <w:rPr>
          <w:rFonts w:hint="eastAsia"/>
          <w:color w:val="000000"/>
          <w:sz w:val="32"/>
          <w:szCs w:val="32"/>
        </w:rPr>
        <w:t>（三）全区</w:t>
      </w:r>
      <w:r>
        <w:rPr>
          <w:color w:val="000000"/>
          <w:sz w:val="32"/>
          <w:szCs w:val="32"/>
        </w:rPr>
        <w:t>20%</w:t>
      </w:r>
      <w:r>
        <w:rPr>
          <w:rFonts w:hint="eastAsia"/>
          <w:color w:val="000000"/>
          <w:sz w:val="32"/>
          <w:szCs w:val="32"/>
        </w:rPr>
        <w:t>的社区、行政村符合健康社区、健康村标准，评选出</w:t>
      </w:r>
      <w:r>
        <w:rPr>
          <w:color w:val="000000"/>
          <w:sz w:val="32"/>
          <w:szCs w:val="32"/>
        </w:rPr>
        <w:t>100</w:t>
      </w:r>
      <w:r>
        <w:rPr>
          <w:rFonts w:hint="eastAsia"/>
          <w:color w:val="000000"/>
          <w:sz w:val="32"/>
          <w:szCs w:val="32"/>
        </w:rPr>
        <w:t>个健康家庭，家庭户成员健康知识知晓率达到</w:t>
      </w:r>
      <w:r>
        <w:rPr>
          <w:color w:val="000000"/>
          <w:sz w:val="32"/>
          <w:szCs w:val="32"/>
        </w:rPr>
        <w:t>80%</w:t>
      </w:r>
      <w:r>
        <w:rPr>
          <w:rFonts w:hint="eastAsia"/>
          <w:color w:val="000000"/>
          <w:sz w:val="32"/>
          <w:szCs w:val="32"/>
        </w:rPr>
        <w:t>以上，掌握</w:t>
      </w:r>
      <w:r>
        <w:rPr>
          <w:color w:val="000000"/>
          <w:sz w:val="32"/>
          <w:szCs w:val="32"/>
        </w:rPr>
        <w:t>3</w:t>
      </w:r>
      <w:r>
        <w:rPr>
          <w:rFonts w:hint="eastAsia"/>
          <w:color w:val="000000"/>
          <w:sz w:val="32"/>
          <w:szCs w:val="32"/>
        </w:rPr>
        <w:t>项以上健康技能。城镇社区居民对健康促进区知晓率达到</w:t>
      </w:r>
      <w:r>
        <w:rPr>
          <w:color w:val="000000"/>
          <w:sz w:val="32"/>
          <w:szCs w:val="32"/>
        </w:rPr>
        <w:t>70%</w:t>
      </w:r>
      <w:r>
        <w:rPr>
          <w:rFonts w:hint="eastAsia"/>
          <w:color w:val="000000"/>
          <w:sz w:val="32"/>
          <w:szCs w:val="32"/>
        </w:rPr>
        <w:t>。</w:t>
      </w:r>
    </w:p>
    <w:p w:rsidR="001C47DE" w:rsidRDefault="001C47DE">
      <w:pPr>
        <w:pStyle w:val="NormalWeb"/>
        <w:widowControl/>
        <w:wordWrap w:val="0"/>
        <w:snapToGrid w:val="0"/>
        <w:spacing w:line="560" w:lineRule="exact"/>
        <w:jc w:val="both"/>
        <w:rPr>
          <w:color w:val="000000"/>
          <w:sz w:val="32"/>
          <w:szCs w:val="32"/>
        </w:rPr>
      </w:pPr>
      <w:r>
        <w:rPr>
          <w:rFonts w:hint="eastAsia"/>
          <w:snapToGrid w:val="0"/>
          <w:color w:val="000000"/>
          <w:sz w:val="32"/>
          <w:szCs w:val="32"/>
        </w:rPr>
        <w:t xml:space="preserve">　　</w:t>
      </w:r>
      <w:r>
        <w:rPr>
          <w:rFonts w:hint="eastAsia"/>
          <w:color w:val="000000"/>
          <w:sz w:val="32"/>
          <w:szCs w:val="32"/>
        </w:rPr>
        <w:t>（四）全区</w:t>
      </w:r>
      <w:r>
        <w:rPr>
          <w:color w:val="000000"/>
          <w:sz w:val="32"/>
          <w:szCs w:val="32"/>
        </w:rPr>
        <w:t>60%</w:t>
      </w:r>
      <w:r>
        <w:rPr>
          <w:rFonts w:hint="eastAsia"/>
          <w:color w:val="000000"/>
          <w:sz w:val="32"/>
          <w:szCs w:val="32"/>
        </w:rPr>
        <w:t>以上的医疗卫生机构（无烟医疗卫生机构）符合健康促进医院标准。</w:t>
      </w:r>
    </w:p>
    <w:p w:rsidR="001C47DE" w:rsidRDefault="001C47DE" w:rsidP="00D55DD0">
      <w:pPr>
        <w:pStyle w:val="NormalWeb"/>
        <w:widowControl/>
        <w:wordWrap w:val="0"/>
        <w:snapToGrid w:val="0"/>
        <w:spacing w:line="560" w:lineRule="exact"/>
        <w:ind w:firstLineChars="200" w:firstLine="31680"/>
        <w:jc w:val="both"/>
        <w:rPr>
          <w:color w:val="000000"/>
          <w:sz w:val="32"/>
          <w:szCs w:val="32"/>
        </w:rPr>
      </w:pPr>
      <w:r>
        <w:rPr>
          <w:rFonts w:hint="eastAsia"/>
          <w:color w:val="000000"/>
          <w:sz w:val="32"/>
          <w:szCs w:val="32"/>
        </w:rPr>
        <w:t>（五）全区</w:t>
      </w:r>
      <w:r>
        <w:rPr>
          <w:color w:val="000000"/>
          <w:sz w:val="32"/>
          <w:szCs w:val="32"/>
        </w:rPr>
        <w:t>50%</w:t>
      </w:r>
      <w:r>
        <w:rPr>
          <w:rFonts w:hint="eastAsia"/>
          <w:color w:val="000000"/>
          <w:sz w:val="32"/>
          <w:szCs w:val="32"/>
        </w:rPr>
        <w:t>的中小学校符合健康促进学校标准（包括民营学校），教师、学生的健康素养水平在原有基础上提高</w:t>
      </w:r>
      <w:r>
        <w:rPr>
          <w:color w:val="000000"/>
          <w:sz w:val="32"/>
          <w:szCs w:val="32"/>
        </w:rPr>
        <w:t>20%</w:t>
      </w:r>
      <w:r>
        <w:rPr>
          <w:rFonts w:hint="eastAsia"/>
          <w:color w:val="000000"/>
          <w:sz w:val="32"/>
          <w:szCs w:val="32"/>
        </w:rPr>
        <w:t>，</w:t>
      </w:r>
      <w:r>
        <w:rPr>
          <w:color w:val="000000"/>
          <w:sz w:val="32"/>
          <w:szCs w:val="32"/>
        </w:rPr>
        <w:t>95%</w:t>
      </w:r>
      <w:r>
        <w:rPr>
          <w:rFonts w:hint="eastAsia"/>
          <w:color w:val="000000"/>
          <w:sz w:val="32"/>
          <w:szCs w:val="32"/>
        </w:rPr>
        <w:t>以上的学生达到《国家学生体质健康标准》合格以上等级。</w:t>
      </w:r>
    </w:p>
    <w:p w:rsidR="001C47DE" w:rsidRDefault="001C47DE">
      <w:pPr>
        <w:pStyle w:val="NormalWeb"/>
        <w:widowControl/>
        <w:wordWrap w:val="0"/>
        <w:snapToGrid w:val="0"/>
        <w:spacing w:line="560" w:lineRule="exact"/>
        <w:jc w:val="both"/>
        <w:rPr>
          <w:color w:val="000000"/>
          <w:sz w:val="32"/>
          <w:szCs w:val="32"/>
        </w:rPr>
      </w:pPr>
      <w:r>
        <w:rPr>
          <w:rFonts w:hint="eastAsia"/>
          <w:snapToGrid w:val="0"/>
          <w:color w:val="000000"/>
          <w:sz w:val="32"/>
          <w:szCs w:val="32"/>
        </w:rPr>
        <w:t xml:space="preserve">　　</w:t>
      </w:r>
      <w:r>
        <w:rPr>
          <w:rFonts w:hint="eastAsia"/>
          <w:color w:val="000000"/>
          <w:sz w:val="32"/>
          <w:szCs w:val="32"/>
        </w:rPr>
        <w:t>（六）全区</w:t>
      </w:r>
      <w:r>
        <w:rPr>
          <w:color w:val="000000"/>
          <w:sz w:val="32"/>
          <w:szCs w:val="32"/>
        </w:rPr>
        <w:t>50%</w:t>
      </w:r>
      <w:r>
        <w:rPr>
          <w:rFonts w:hint="eastAsia"/>
          <w:color w:val="000000"/>
          <w:sz w:val="32"/>
          <w:szCs w:val="32"/>
        </w:rPr>
        <w:t>以上的机关和事业单位符合健康促进机关标准，职工对健康促进机关的知晓率达</w:t>
      </w:r>
      <w:r>
        <w:rPr>
          <w:color w:val="000000"/>
          <w:sz w:val="32"/>
          <w:szCs w:val="32"/>
        </w:rPr>
        <w:t>70%</w:t>
      </w:r>
      <w:r>
        <w:rPr>
          <w:rFonts w:hint="eastAsia"/>
          <w:color w:val="000000"/>
          <w:sz w:val="32"/>
          <w:szCs w:val="32"/>
        </w:rPr>
        <w:t>以上。</w:t>
      </w:r>
    </w:p>
    <w:p w:rsidR="001C47DE" w:rsidRDefault="001C47DE">
      <w:pPr>
        <w:pStyle w:val="NormalWeb"/>
        <w:widowControl/>
        <w:wordWrap w:val="0"/>
        <w:snapToGrid w:val="0"/>
        <w:spacing w:line="560" w:lineRule="exact"/>
        <w:jc w:val="both"/>
        <w:rPr>
          <w:color w:val="000000"/>
          <w:sz w:val="32"/>
          <w:szCs w:val="32"/>
        </w:rPr>
      </w:pPr>
      <w:r>
        <w:rPr>
          <w:rFonts w:hint="eastAsia"/>
          <w:snapToGrid w:val="0"/>
          <w:color w:val="000000"/>
          <w:sz w:val="32"/>
          <w:szCs w:val="32"/>
        </w:rPr>
        <w:t xml:space="preserve">　　</w:t>
      </w:r>
      <w:r>
        <w:rPr>
          <w:rFonts w:hint="eastAsia"/>
          <w:color w:val="000000"/>
          <w:sz w:val="32"/>
          <w:szCs w:val="32"/>
        </w:rPr>
        <w:t>（七）全区</w:t>
      </w:r>
      <w:r>
        <w:rPr>
          <w:color w:val="000000"/>
          <w:sz w:val="32"/>
          <w:szCs w:val="32"/>
        </w:rPr>
        <w:t>20%</w:t>
      </w:r>
      <w:r>
        <w:rPr>
          <w:rFonts w:hint="eastAsia"/>
          <w:color w:val="000000"/>
          <w:sz w:val="32"/>
          <w:szCs w:val="32"/>
        </w:rPr>
        <w:t>以上的大中型企业符合健康促进企业标准，职工对健康促进企业的知晓率达</w:t>
      </w:r>
      <w:r>
        <w:rPr>
          <w:color w:val="000000"/>
          <w:sz w:val="32"/>
          <w:szCs w:val="32"/>
        </w:rPr>
        <w:t>70%</w:t>
      </w:r>
      <w:r>
        <w:rPr>
          <w:rFonts w:hint="eastAsia"/>
          <w:color w:val="000000"/>
          <w:sz w:val="32"/>
          <w:szCs w:val="32"/>
        </w:rPr>
        <w:t>以上。</w:t>
      </w:r>
    </w:p>
    <w:p w:rsidR="001C47DE" w:rsidRDefault="001C47DE">
      <w:pPr>
        <w:pStyle w:val="NormalWeb"/>
        <w:widowControl/>
        <w:wordWrap w:val="0"/>
        <w:snapToGrid w:val="0"/>
        <w:spacing w:line="560" w:lineRule="exact"/>
        <w:ind w:firstLine="648"/>
        <w:jc w:val="both"/>
        <w:rPr>
          <w:color w:val="000000"/>
          <w:sz w:val="32"/>
          <w:szCs w:val="32"/>
        </w:rPr>
      </w:pPr>
      <w:r>
        <w:rPr>
          <w:rFonts w:hint="eastAsia"/>
          <w:color w:val="000000"/>
          <w:sz w:val="32"/>
          <w:szCs w:val="32"/>
        </w:rPr>
        <w:t>（八）结合</w:t>
      </w:r>
      <w:r>
        <w:rPr>
          <w:color w:val="000000"/>
          <w:sz w:val="32"/>
          <w:szCs w:val="32"/>
        </w:rPr>
        <w:t>“</w:t>
      </w:r>
      <w:r>
        <w:rPr>
          <w:rFonts w:hint="eastAsia"/>
          <w:color w:val="000000"/>
          <w:sz w:val="32"/>
          <w:szCs w:val="32"/>
        </w:rPr>
        <w:t>健康城市</w:t>
      </w:r>
      <w:r>
        <w:rPr>
          <w:color w:val="000000"/>
          <w:sz w:val="32"/>
          <w:szCs w:val="32"/>
        </w:rPr>
        <w:t>”</w:t>
      </w:r>
      <w:r>
        <w:rPr>
          <w:rFonts w:hint="eastAsia"/>
          <w:color w:val="000000"/>
          <w:sz w:val="32"/>
          <w:szCs w:val="32"/>
        </w:rPr>
        <w:t>建设，开展多种形式健康教育活动，大力宣传健康环境理念，普及环境卫生知识。加大生活污水和粪便无害化处理，为居民提供安全的饮用水和食品，提供锻炼场地和设施，建设健康、安全、愉快的自然环境和和谐互助的社会人文环境。</w:t>
      </w:r>
    </w:p>
    <w:p w:rsidR="001C47DE" w:rsidRDefault="001C47DE">
      <w:pPr>
        <w:pStyle w:val="NormalWeb"/>
        <w:widowControl/>
        <w:wordWrap w:val="0"/>
        <w:snapToGrid w:val="0"/>
        <w:spacing w:line="560" w:lineRule="exact"/>
        <w:ind w:firstLine="640"/>
        <w:jc w:val="both"/>
        <w:rPr>
          <w:color w:val="000000"/>
          <w:sz w:val="32"/>
          <w:szCs w:val="32"/>
        </w:rPr>
      </w:pPr>
      <w:r>
        <w:rPr>
          <w:rFonts w:hint="eastAsia"/>
          <w:color w:val="000000"/>
          <w:sz w:val="32"/>
          <w:szCs w:val="32"/>
        </w:rPr>
        <w:t>（九）</w:t>
      </w:r>
      <w:r>
        <w:rPr>
          <w:color w:val="000000"/>
          <w:sz w:val="32"/>
          <w:szCs w:val="32"/>
        </w:rPr>
        <w:t>2021</w:t>
      </w:r>
      <w:r>
        <w:rPr>
          <w:rFonts w:hint="eastAsia"/>
          <w:color w:val="000000"/>
          <w:sz w:val="32"/>
          <w:szCs w:val="32"/>
        </w:rPr>
        <w:t>年</w:t>
      </w:r>
      <w:r>
        <w:rPr>
          <w:color w:val="000000"/>
          <w:sz w:val="32"/>
          <w:szCs w:val="32"/>
        </w:rPr>
        <w:t>10</w:t>
      </w:r>
      <w:r>
        <w:rPr>
          <w:rFonts w:hint="eastAsia"/>
          <w:color w:val="000000"/>
          <w:sz w:val="32"/>
          <w:szCs w:val="32"/>
        </w:rPr>
        <w:t>月前完成建设任务，接受省级验收。总结符合峄城区实际、可推广的健康促进综合干预模式，探索全区健康促进工作发展的长效机制。</w:t>
      </w:r>
    </w:p>
    <w:p w:rsidR="001C47DE" w:rsidRDefault="001C47DE">
      <w:pPr>
        <w:pStyle w:val="NormalWeb"/>
        <w:widowControl/>
        <w:wordWrap w:val="0"/>
        <w:snapToGrid w:val="0"/>
        <w:spacing w:line="560" w:lineRule="exact"/>
        <w:ind w:firstLine="640"/>
        <w:jc w:val="both"/>
        <w:rPr>
          <w:rFonts w:eastAsia="黑体"/>
          <w:color w:val="000000"/>
          <w:sz w:val="32"/>
          <w:szCs w:val="32"/>
        </w:rPr>
      </w:pPr>
      <w:r>
        <w:rPr>
          <w:rFonts w:eastAsia="黑体" w:hint="eastAsia"/>
          <w:color w:val="000000"/>
          <w:sz w:val="32"/>
          <w:szCs w:val="32"/>
        </w:rPr>
        <w:t>三、职责任务</w:t>
      </w:r>
    </w:p>
    <w:p w:rsidR="001C47DE" w:rsidRDefault="001C47DE">
      <w:pPr>
        <w:pStyle w:val="NormalWeb"/>
        <w:widowControl/>
        <w:wordWrap w:val="0"/>
        <w:snapToGrid w:val="0"/>
        <w:spacing w:line="560" w:lineRule="exact"/>
        <w:ind w:firstLine="640"/>
        <w:jc w:val="both"/>
        <w:rPr>
          <w:b/>
          <w:bCs/>
          <w:color w:val="000000"/>
          <w:sz w:val="32"/>
          <w:szCs w:val="32"/>
        </w:rPr>
      </w:pPr>
      <w:r>
        <w:rPr>
          <w:rFonts w:eastAsia="楷体_GB2312" w:hint="eastAsia"/>
          <w:b/>
          <w:bCs/>
          <w:color w:val="000000"/>
          <w:sz w:val="32"/>
          <w:szCs w:val="32"/>
        </w:rPr>
        <w:t>（一）建立健全健康促进体制机制。</w:t>
      </w:r>
      <w:r>
        <w:rPr>
          <w:rFonts w:hint="eastAsia"/>
          <w:b/>
          <w:bCs/>
          <w:color w:val="000000"/>
          <w:sz w:val="32"/>
          <w:szCs w:val="32"/>
        </w:rPr>
        <w:t>（责任部门：区政府办公室、区卫生健康局、区卫生健康服务中心）</w:t>
      </w:r>
    </w:p>
    <w:p w:rsidR="001C47DE" w:rsidRDefault="001C47DE" w:rsidP="00D55DD0">
      <w:pPr>
        <w:pStyle w:val="NormalWeb"/>
        <w:widowControl/>
        <w:wordWrap w:val="0"/>
        <w:snapToGrid w:val="0"/>
        <w:spacing w:line="560" w:lineRule="exact"/>
        <w:ind w:firstLineChars="200" w:firstLine="31680"/>
        <w:jc w:val="both"/>
        <w:rPr>
          <w:color w:val="000000"/>
          <w:sz w:val="32"/>
          <w:szCs w:val="32"/>
        </w:rPr>
      </w:pPr>
      <w:r>
        <w:rPr>
          <w:color w:val="000000"/>
          <w:sz w:val="32"/>
          <w:szCs w:val="32"/>
        </w:rPr>
        <w:t>1.</w:t>
      </w:r>
      <w:r>
        <w:rPr>
          <w:rFonts w:hint="eastAsia"/>
          <w:color w:val="000000"/>
          <w:sz w:val="32"/>
          <w:szCs w:val="32"/>
        </w:rPr>
        <w:t>把健康促进区建设纳入政府重点工作，制定健康促进区发展规划和相关政策；成立区政府主要负责人为组长，各镇（街道）、区政府有关部门负责人为成员的健康促进工作领导小组和建设活动办公室。制定印发实施方案，明确目标任务和责任分工。领导小组办公室指导辖区内各单位按照健康促进区建设标准开展健康促进工作。定期召开领导协调会议，通报工作进展。</w:t>
      </w:r>
    </w:p>
    <w:p w:rsidR="001C47DE" w:rsidRDefault="001C47DE">
      <w:pPr>
        <w:pStyle w:val="NormalWeb"/>
        <w:widowControl/>
        <w:wordWrap w:val="0"/>
        <w:snapToGrid w:val="0"/>
        <w:spacing w:line="560" w:lineRule="exact"/>
        <w:ind w:firstLine="640"/>
        <w:jc w:val="both"/>
        <w:rPr>
          <w:color w:val="000000"/>
          <w:sz w:val="32"/>
          <w:szCs w:val="32"/>
        </w:rPr>
      </w:pPr>
      <w:r>
        <w:rPr>
          <w:color w:val="000000"/>
          <w:sz w:val="32"/>
          <w:szCs w:val="32"/>
        </w:rPr>
        <w:t>2.</w:t>
      </w:r>
      <w:r>
        <w:rPr>
          <w:rFonts w:hint="eastAsia"/>
          <w:color w:val="000000"/>
          <w:sz w:val="32"/>
          <w:szCs w:val="32"/>
        </w:rPr>
        <w:t>实施</w:t>
      </w:r>
      <w:r>
        <w:rPr>
          <w:color w:val="000000"/>
          <w:sz w:val="32"/>
          <w:szCs w:val="32"/>
        </w:rPr>
        <w:t>“</w:t>
      </w:r>
      <w:r>
        <w:rPr>
          <w:rFonts w:hint="eastAsia"/>
          <w:color w:val="000000"/>
          <w:sz w:val="32"/>
          <w:szCs w:val="32"/>
        </w:rPr>
        <w:t>将健康融入所有政策</w:t>
      </w:r>
      <w:r>
        <w:rPr>
          <w:color w:val="000000"/>
          <w:sz w:val="32"/>
          <w:szCs w:val="32"/>
        </w:rPr>
        <w:t>”</w:t>
      </w:r>
      <w:r>
        <w:rPr>
          <w:rFonts w:hint="eastAsia"/>
          <w:color w:val="000000"/>
          <w:sz w:val="32"/>
          <w:szCs w:val="32"/>
        </w:rPr>
        <w:t>策略，梳理各部门与健康相关政策的制定和落实情况，组织协调开展各项健康促进行动，对健康促进区工作组织督导。督导各部门制定健康促进区建设实施方案。</w:t>
      </w:r>
    </w:p>
    <w:p w:rsidR="001C47DE" w:rsidRDefault="001C47DE">
      <w:pPr>
        <w:pStyle w:val="NormalWeb"/>
        <w:widowControl/>
        <w:wordWrap w:val="0"/>
        <w:snapToGrid w:val="0"/>
        <w:spacing w:line="560" w:lineRule="exact"/>
        <w:ind w:firstLine="640"/>
        <w:jc w:val="both"/>
        <w:rPr>
          <w:color w:val="000000"/>
          <w:sz w:val="32"/>
          <w:szCs w:val="32"/>
        </w:rPr>
      </w:pPr>
      <w:r>
        <w:rPr>
          <w:color w:val="000000"/>
          <w:sz w:val="32"/>
          <w:szCs w:val="32"/>
        </w:rPr>
        <w:t>3.</w:t>
      </w:r>
      <w:r>
        <w:rPr>
          <w:rFonts w:hint="eastAsia"/>
          <w:color w:val="000000"/>
          <w:sz w:val="32"/>
          <w:szCs w:val="32"/>
        </w:rPr>
        <w:t>建立覆盖城乡社区、医院、学校、机关、企业的健康促进工作网络和专业网络，各单位有负责健康教育与健康促进工作的专（兼）职人员，建立健康促进网络工作人员队伍和相应工作制度。</w:t>
      </w:r>
    </w:p>
    <w:p w:rsidR="001C47DE" w:rsidRDefault="001C47DE">
      <w:pPr>
        <w:pStyle w:val="NormalWeb"/>
        <w:widowControl/>
        <w:wordWrap w:val="0"/>
        <w:snapToGrid w:val="0"/>
        <w:spacing w:line="560" w:lineRule="exact"/>
        <w:ind w:firstLine="640"/>
        <w:jc w:val="both"/>
        <w:rPr>
          <w:b/>
          <w:bCs/>
          <w:color w:val="000000"/>
          <w:sz w:val="32"/>
          <w:szCs w:val="32"/>
        </w:rPr>
      </w:pPr>
      <w:r>
        <w:rPr>
          <w:rFonts w:eastAsia="楷体_GB2312" w:hint="eastAsia"/>
          <w:b/>
          <w:bCs/>
          <w:color w:val="000000"/>
          <w:sz w:val="32"/>
          <w:szCs w:val="32"/>
        </w:rPr>
        <w:t>（二）营造社会氛围，提高健康促进区认知。</w:t>
      </w:r>
      <w:r>
        <w:rPr>
          <w:rFonts w:hint="eastAsia"/>
          <w:b/>
          <w:bCs/>
          <w:color w:val="000000"/>
          <w:sz w:val="32"/>
          <w:szCs w:val="32"/>
        </w:rPr>
        <w:t>（责任部门：区委宣传部、区卫生健康局、区融媒体中心、区卫生健康服务中心）</w:t>
      </w:r>
    </w:p>
    <w:p w:rsidR="001C47DE" w:rsidRDefault="001C47DE">
      <w:pPr>
        <w:pStyle w:val="NormalWeb"/>
        <w:widowControl/>
        <w:wordWrap w:val="0"/>
        <w:snapToGrid w:val="0"/>
        <w:spacing w:line="560" w:lineRule="exact"/>
        <w:ind w:firstLine="640"/>
        <w:jc w:val="both"/>
        <w:rPr>
          <w:color w:val="000000"/>
          <w:sz w:val="32"/>
          <w:szCs w:val="32"/>
        </w:rPr>
      </w:pPr>
      <w:r>
        <w:rPr>
          <w:color w:val="000000"/>
          <w:sz w:val="32"/>
          <w:szCs w:val="32"/>
        </w:rPr>
        <w:t>1</w:t>
      </w:r>
      <w:r>
        <w:rPr>
          <w:rFonts w:hint="eastAsia"/>
          <w:color w:val="000000"/>
          <w:sz w:val="32"/>
          <w:szCs w:val="32"/>
        </w:rPr>
        <w:t>．组织各镇（街道）、部门加强健康促进区多形式宣传，提高对健康促进区理念和策略的认识，提高促进居民健康的能力。</w:t>
      </w:r>
    </w:p>
    <w:p w:rsidR="001C47DE" w:rsidRDefault="001C47DE">
      <w:pPr>
        <w:pStyle w:val="NormalWeb"/>
        <w:widowControl/>
        <w:wordWrap w:val="0"/>
        <w:snapToGrid w:val="0"/>
        <w:spacing w:line="560" w:lineRule="exact"/>
        <w:ind w:firstLine="640"/>
        <w:jc w:val="both"/>
        <w:rPr>
          <w:color w:val="000000"/>
          <w:sz w:val="32"/>
          <w:szCs w:val="32"/>
        </w:rPr>
      </w:pPr>
      <w:r>
        <w:rPr>
          <w:color w:val="000000"/>
          <w:sz w:val="32"/>
          <w:szCs w:val="32"/>
        </w:rPr>
        <w:t>2</w:t>
      </w:r>
      <w:r>
        <w:rPr>
          <w:rFonts w:hint="eastAsia"/>
          <w:color w:val="000000"/>
          <w:sz w:val="32"/>
          <w:szCs w:val="32"/>
        </w:rPr>
        <w:t>．组织区融媒体中心开设健康教育专题或栏目，开展健康促进区宣传推广。全方位宣传健康促进区理念，宣传各类促进居民健康的公共政策、开展的重点工作以及活动成效，提高公众知晓率和参与程度、为健康促进区营造良好的舆论氛围，提高社会影响力。城乡居民对健康促进县的知晓率达到</w:t>
      </w:r>
      <w:r>
        <w:rPr>
          <w:color w:val="000000"/>
          <w:sz w:val="32"/>
          <w:szCs w:val="32"/>
        </w:rPr>
        <w:t>70%</w:t>
      </w:r>
      <w:r>
        <w:rPr>
          <w:rFonts w:hint="eastAsia"/>
          <w:color w:val="000000"/>
          <w:sz w:val="32"/>
          <w:szCs w:val="32"/>
        </w:rPr>
        <w:t>以上。</w:t>
      </w:r>
    </w:p>
    <w:p w:rsidR="001C47DE" w:rsidRDefault="001C47DE" w:rsidP="00D55DD0">
      <w:pPr>
        <w:spacing w:line="560" w:lineRule="exact"/>
        <w:ind w:firstLineChars="200" w:firstLine="31680"/>
        <w:rPr>
          <w:b/>
          <w:bCs/>
          <w:kern w:val="0"/>
          <w:szCs w:val="32"/>
        </w:rPr>
      </w:pPr>
      <w:r>
        <w:rPr>
          <w:rFonts w:eastAsia="楷体_GB2312" w:hint="eastAsia"/>
          <w:b/>
          <w:bCs/>
          <w:kern w:val="0"/>
          <w:szCs w:val="32"/>
        </w:rPr>
        <w:t>（三）健康促进机关建设。</w:t>
      </w:r>
      <w:r>
        <w:rPr>
          <w:rFonts w:hint="eastAsia"/>
          <w:b/>
          <w:bCs/>
          <w:kern w:val="0"/>
          <w:szCs w:val="32"/>
        </w:rPr>
        <w:t>（责任部门：区卫生健康服务中心）</w:t>
      </w:r>
    </w:p>
    <w:p w:rsidR="001C47DE" w:rsidRDefault="001C47DE" w:rsidP="00D55DD0">
      <w:pPr>
        <w:spacing w:line="560" w:lineRule="exact"/>
        <w:ind w:firstLineChars="200" w:firstLine="31680"/>
        <w:rPr>
          <w:color w:val="000000"/>
          <w:szCs w:val="32"/>
        </w:rPr>
      </w:pPr>
      <w:r>
        <w:rPr>
          <w:color w:val="000000"/>
          <w:szCs w:val="32"/>
        </w:rPr>
        <w:t>1.</w:t>
      </w:r>
      <w:r>
        <w:rPr>
          <w:rFonts w:hint="eastAsia"/>
          <w:color w:val="000000"/>
          <w:szCs w:val="32"/>
        </w:rPr>
        <w:t>书面承诺建设健康促进机关，倡议动员各单位部门全体职工参与建设。</w:t>
      </w:r>
    </w:p>
    <w:p w:rsidR="001C47DE" w:rsidRDefault="001C47DE">
      <w:pPr>
        <w:pStyle w:val="NormalWeb"/>
        <w:widowControl/>
        <w:wordWrap w:val="0"/>
        <w:snapToGrid w:val="0"/>
        <w:spacing w:line="560" w:lineRule="exact"/>
        <w:jc w:val="both"/>
        <w:rPr>
          <w:color w:val="000000"/>
          <w:sz w:val="32"/>
          <w:szCs w:val="32"/>
        </w:rPr>
      </w:pPr>
      <w:r>
        <w:rPr>
          <w:rFonts w:hint="eastAsia"/>
          <w:snapToGrid w:val="0"/>
          <w:color w:val="000000"/>
          <w:sz w:val="32"/>
          <w:szCs w:val="32"/>
        </w:rPr>
        <w:t xml:space="preserve">　　</w:t>
      </w:r>
      <w:r>
        <w:rPr>
          <w:color w:val="000000"/>
          <w:sz w:val="32"/>
          <w:szCs w:val="32"/>
        </w:rPr>
        <w:t>2.</w:t>
      </w:r>
      <w:r>
        <w:rPr>
          <w:rFonts w:hint="eastAsia"/>
          <w:color w:val="000000"/>
          <w:sz w:val="32"/>
          <w:szCs w:val="32"/>
        </w:rPr>
        <w:t>各单位有健康促进领导小组，有专（兼）职人员负责健康教育，有系列健康促进文件、制度、计划总结。</w:t>
      </w:r>
    </w:p>
    <w:p w:rsidR="001C47DE" w:rsidRDefault="001C47DE">
      <w:pPr>
        <w:pStyle w:val="NormalWeb"/>
        <w:widowControl/>
        <w:wordWrap w:val="0"/>
        <w:snapToGrid w:val="0"/>
        <w:spacing w:line="560" w:lineRule="exact"/>
        <w:jc w:val="both"/>
        <w:rPr>
          <w:color w:val="000000"/>
          <w:sz w:val="32"/>
          <w:szCs w:val="32"/>
        </w:rPr>
      </w:pPr>
      <w:r>
        <w:rPr>
          <w:rFonts w:hint="eastAsia"/>
          <w:snapToGrid w:val="0"/>
          <w:color w:val="000000"/>
          <w:sz w:val="32"/>
          <w:szCs w:val="32"/>
        </w:rPr>
        <w:t xml:space="preserve">　　</w:t>
      </w:r>
      <w:r>
        <w:rPr>
          <w:color w:val="000000"/>
          <w:sz w:val="32"/>
          <w:szCs w:val="32"/>
        </w:rPr>
        <w:t>3.</w:t>
      </w:r>
      <w:r>
        <w:rPr>
          <w:rFonts w:hint="eastAsia"/>
          <w:color w:val="000000"/>
          <w:sz w:val="32"/>
          <w:szCs w:val="32"/>
        </w:rPr>
        <w:t>各项健康促进活动有记录，档案资料管理规范。</w:t>
      </w:r>
    </w:p>
    <w:p w:rsidR="001C47DE" w:rsidRDefault="001C47DE">
      <w:pPr>
        <w:pStyle w:val="NormalWeb"/>
        <w:widowControl/>
        <w:wordWrap w:val="0"/>
        <w:snapToGrid w:val="0"/>
        <w:spacing w:line="560" w:lineRule="exact"/>
        <w:jc w:val="both"/>
        <w:rPr>
          <w:color w:val="000000"/>
          <w:sz w:val="32"/>
          <w:szCs w:val="32"/>
        </w:rPr>
      </w:pPr>
      <w:r>
        <w:rPr>
          <w:rFonts w:hint="eastAsia"/>
          <w:snapToGrid w:val="0"/>
          <w:color w:val="000000"/>
          <w:sz w:val="32"/>
          <w:szCs w:val="32"/>
        </w:rPr>
        <w:t xml:space="preserve">　　</w:t>
      </w:r>
      <w:r>
        <w:rPr>
          <w:color w:val="000000"/>
          <w:sz w:val="32"/>
          <w:szCs w:val="32"/>
        </w:rPr>
        <w:t>4.</w:t>
      </w:r>
      <w:r>
        <w:rPr>
          <w:rFonts w:hint="eastAsia"/>
          <w:color w:val="000000"/>
          <w:sz w:val="32"/>
          <w:szCs w:val="32"/>
        </w:rPr>
        <w:t>积极开展无烟单位创建，有控烟宣传；单位所有室内公共场所、工作场所禁止吸烟。</w:t>
      </w:r>
    </w:p>
    <w:p w:rsidR="001C47DE" w:rsidRDefault="001C47DE">
      <w:pPr>
        <w:pStyle w:val="NormalWeb"/>
        <w:widowControl/>
        <w:wordWrap w:val="0"/>
        <w:snapToGrid w:val="0"/>
        <w:spacing w:line="560" w:lineRule="exact"/>
        <w:jc w:val="both"/>
        <w:rPr>
          <w:color w:val="000000"/>
          <w:sz w:val="32"/>
          <w:szCs w:val="32"/>
        </w:rPr>
      </w:pPr>
      <w:r>
        <w:rPr>
          <w:rFonts w:hint="eastAsia"/>
          <w:snapToGrid w:val="0"/>
          <w:color w:val="000000"/>
          <w:sz w:val="32"/>
          <w:szCs w:val="32"/>
        </w:rPr>
        <w:t xml:space="preserve">　　</w:t>
      </w:r>
      <w:r>
        <w:rPr>
          <w:color w:val="000000"/>
          <w:sz w:val="32"/>
          <w:szCs w:val="32"/>
        </w:rPr>
        <w:t>5.</w:t>
      </w:r>
      <w:r>
        <w:rPr>
          <w:rFonts w:hint="eastAsia"/>
          <w:color w:val="000000"/>
          <w:sz w:val="32"/>
          <w:szCs w:val="32"/>
        </w:rPr>
        <w:t>有固定健康教育宣传阵地，每年更换不少于</w:t>
      </w:r>
      <w:r>
        <w:rPr>
          <w:color w:val="000000"/>
          <w:sz w:val="32"/>
          <w:szCs w:val="32"/>
        </w:rPr>
        <w:t>6</w:t>
      </w:r>
      <w:r>
        <w:rPr>
          <w:rFonts w:hint="eastAsia"/>
          <w:color w:val="000000"/>
          <w:sz w:val="32"/>
          <w:szCs w:val="32"/>
        </w:rPr>
        <w:t>期。</w:t>
      </w:r>
    </w:p>
    <w:p w:rsidR="001C47DE" w:rsidRDefault="001C47DE">
      <w:pPr>
        <w:pStyle w:val="NormalWeb"/>
        <w:widowControl/>
        <w:wordWrap w:val="0"/>
        <w:snapToGrid w:val="0"/>
        <w:spacing w:line="560" w:lineRule="exact"/>
        <w:jc w:val="both"/>
        <w:rPr>
          <w:color w:val="000000"/>
          <w:sz w:val="32"/>
          <w:szCs w:val="32"/>
        </w:rPr>
      </w:pPr>
      <w:r>
        <w:rPr>
          <w:rFonts w:hint="eastAsia"/>
          <w:snapToGrid w:val="0"/>
          <w:color w:val="000000"/>
          <w:sz w:val="32"/>
          <w:szCs w:val="32"/>
        </w:rPr>
        <w:t xml:space="preserve">　　</w:t>
      </w:r>
      <w:r>
        <w:rPr>
          <w:color w:val="000000"/>
          <w:sz w:val="32"/>
          <w:szCs w:val="32"/>
        </w:rPr>
        <w:t>6.</w:t>
      </w:r>
      <w:r>
        <w:rPr>
          <w:rFonts w:hint="eastAsia"/>
          <w:color w:val="000000"/>
          <w:sz w:val="32"/>
          <w:szCs w:val="32"/>
        </w:rPr>
        <w:t>每年</w:t>
      </w:r>
      <w:r>
        <w:rPr>
          <w:color w:val="000000"/>
          <w:sz w:val="32"/>
          <w:szCs w:val="32"/>
        </w:rPr>
        <w:t>4</w:t>
      </w:r>
      <w:r>
        <w:rPr>
          <w:rFonts w:hint="eastAsia"/>
          <w:color w:val="000000"/>
          <w:sz w:val="32"/>
          <w:szCs w:val="32"/>
        </w:rPr>
        <w:t>次以上健康讲座和</w:t>
      </w:r>
      <w:r>
        <w:rPr>
          <w:color w:val="000000"/>
          <w:sz w:val="32"/>
          <w:szCs w:val="32"/>
        </w:rPr>
        <w:t>2</w:t>
      </w:r>
      <w:r>
        <w:rPr>
          <w:rFonts w:hint="eastAsia"/>
          <w:color w:val="000000"/>
          <w:sz w:val="32"/>
          <w:szCs w:val="32"/>
        </w:rPr>
        <w:t>次以上以健康为主题的戒烟、健康知识竞赛等活动，有通知、签到、现场图片、工作记录、讲座课件等全部资料。</w:t>
      </w:r>
    </w:p>
    <w:p w:rsidR="001C47DE" w:rsidRDefault="001C47DE">
      <w:pPr>
        <w:pStyle w:val="NormalWeb"/>
        <w:widowControl/>
        <w:wordWrap w:val="0"/>
        <w:snapToGrid w:val="0"/>
        <w:spacing w:line="560" w:lineRule="exact"/>
        <w:jc w:val="both"/>
        <w:rPr>
          <w:color w:val="000000"/>
          <w:sz w:val="32"/>
          <w:szCs w:val="32"/>
        </w:rPr>
      </w:pPr>
      <w:r>
        <w:rPr>
          <w:rFonts w:hint="eastAsia"/>
          <w:snapToGrid w:val="0"/>
          <w:color w:val="000000"/>
          <w:sz w:val="32"/>
          <w:szCs w:val="32"/>
        </w:rPr>
        <w:t xml:space="preserve">　　</w:t>
      </w:r>
      <w:r>
        <w:rPr>
          <w:color w:val="000000"/>
          <w:sz w:val="32"/>
          <w:szCs w:val="32"/>
        </w:rPr>
        <w:t>7.</w:t>
      </w:r>
      <w:r>
        <w:rPr>
          <w:rFonts w:hint="eastAsia"/>
          <w:color w:val="000000"/>
          <w:sz w:val="32"/>
          <w:szCs w:val="32"/>
        </w:rPr>
        <w:t>组织各单位对职工吸烟人群、肥胖人群进行统计，职工肥胖率下降</w:t>
      </w:r>
      <w:r>
        <w:rPr>
          <w:color w:val="000000"/>
          <w:sz w:val="32"/>
          <w:szCs w:val="32"/>
        </w:rPr>
        <w:t>5%</w:t>
      </w:r>
      <w:r>
        <w:rPr>
          <w:rFonts w:hint="eastAsia"/>
          <w:color w:val="000000"/>
          <w:sz w:val="32"/>
          <w:szCs w:val="32"/>
        </w:rPr>
        <w:t>、吸烟率下降</w:t>
      </w:r>
      <w:r>
        <w:rPr>
          <w:color w:val="000000"/>
          <w:sz w:val="32"/>
          <w:szCs w:val="32"/>
        </w:rPr>
        <w:t>3%</w:t>
      </w:r>
      <w:r>
        <w:rPr>
          <w:rFonts w:hint="eastAsia"/>
          <w:color w:val="000000"/>
          <w:sz w:val="32"/>
          <w:szCs w:val="32"/>
        </w:rPr>
        <w:t>。</w:t>
      </w:r>
    </w:p>
    <w:p w:rsidR="001C47DE" w:rsidRDefault="001C47DE">
      <w:pPr>
        <w:pStyle w:val="NormalWeb"/>
        <w:widowControl/>
        <w:wordWrap w:val="0"/>
        <w:snapToGrid w:val="0"/>
        <w:spacing w:line="560" w:lineRule="exact"/>
        <w:jc w:val="both"/>
        <w:rPr>
          <w:color w:val="000000"/>
          <w:sz w:val="32"/>
          <w:szCs w:val="32"/>
        </w:rPr>
      </w:pPr>
      <w:r>
        <w:rPr>
          <w:rFonts w:hint="eastAsia"/>
          <w:snapToGrid w:val="0"/>
          <w:color w:val="000000"/>
          <w:sz w:val="32"/>
          <w:szCs w:val="32"/>
        </w:rPr>
        <w:t xml:space="preserve">　　</w:t>
      </w:r>
      <w:r>
        <w:rPr>
          <w:color w:val="000000"/>
          <w:sz w:val="32"/>
          <w:szCs w:val="32"/>
        </w:rPr>
        <w:t>8.</w:t>
      </w:r>
      <w:r>
        <w:rPr>
          <w:rFonts w:hint="eastAsia"/>
          <w:color w:val="000000"/>
          <w:sz w:val="32"/>
          <w:szCs w:val="32"/>
        </w:rPr>
        <w:t>全面开展工间操活动、提高职工身体素质，职工健康素养水平提高</w:t>
      </w:r>
      <w:r>
        <w:rPr>
          <w:color w:val="000000"/>
          <w:sz w:val="32"/>
          <w:szCs w:val="32"/>
        </w:rPr>
        <w:t>20%</w:t>
      </w:r>
      <w:r>
        <w:rPr>
          <w:rFonts w:hint="eastAsia"/>
          <w:color w:val="000000"/>
          <w:sz w:val="32"/>
          <w:szCs w:val="32"/>
        </w:rPr>
        <w:t>，经常参加体育锻炼比例提高</w:t>
      </w:r>
      <w:r>
        <w:rPr>
          <w:color w:val="000000"/>
          <w:sz w:val="32"/>
          <w:szCs w:val="32"/>
        </w:rPr>
        <w:t>20%</w:t>
      </w:r>
      <w:r>
        <w:rPr>
          <w:rFonts w:hint="eastAsia"/>
          <w:color w:val="000000"/>
          <w:sz w:val="32"/>
          <w:szCs w:val="32"/>
        </w:rPr>
        <w:t>。</w:t>
      </w:r>
    </w:p>
    <w:p w:rsidR="001C47DE" w:rsidRDefault="001C47DE">
      <w:pPr>
        <w:pStyle w:val="NormalWeb"/>
        <w:widowControl/>
        <w:wordWrap w:val="0"/>
        <w:snapToGrid w:val="0"/>
        <w:spacing w:line="560" w:lineRule="exact"/>
        <w:jc w:val="both"/>
        <w:rPr>
          <w:color w:val="000000"/>
          <w:sz w:val="32"/>
          <w:szCs w:val="32"/>
        </w:rPr>
      </w:pPr>
      <w:r>
        <w:rPr>
          <w:rFonts w:hint="eastAsia"/>
          <w:snapToGrid w:val="0"/>
          <w:color w:val="000000"/>
          <w:sz w:val="32"/>
          <w:szCs w:val="32"/>
        </w:rPr>
        <w:t xml:space="preserve">　　</w:t>
      </w:r>
      <w:r>
        <w:rPr>
          <w:color w:val="000000"/>
          <w:sz w:val="32"/>
          <w:szCs w:val="32"/>
        </w:rPr>
        <w:t>9.</w:t>
      </w:r>
      <w:r>
        <w:rPr>
          <w:rFonts w:hint="eastAsia"/>
          <w:color w:val="000000"/>
          <w:sz w:val="32"/>
          <w:szCs w:val="32"/>
        </w:rPr>
        <w:t>积极参与创建活动，职工对健康促进机关的知晓率达</w:t>
      </w:r>
      <w:r>
        <w:rPr>
          <w:color w:val="000000"/>
          <w:sz w:val="32"/>
          <w:szCs w:val="32"/>
        </w:rPr>
        <w:t>70%</w:t>
      </w:r>
      <w:r>
        <w:rPr>
          <w:rFonts w:hint="eastAsia"/>
          <w:color w:val="000000"/>
          <w:sz w:val="32"/>
          <w:szCs w:val="32"/>
        </w:rPr>
        <w:t>以上。</w:t>
      </w:r>
    </w:p>
    <w:p w:rsidR="001C47DE" w:rsidRDefault="001C47DE">
      <w:pPr>
        <w:pStyle w:val="NormalWeb"/>
        <w:widowControl/>
        <w:wordWrap w:val="0"/>
        <w:snapToGrid w:val="0"/>
        <w:spacing w:line="560" w:lineRule="exact"/>
        <w:jc w:val="both"/>
        <w:rPr>
          <w:color w:val="000000"/>
          <w:sz w:val="32"/>
          <w:szCs w:val="32"/>
        </w:rPr>
      </w:pPr>
      <w:r>
        <w:rPr>
          <w:rFonts w:hint="eastAsia"/>
          <w:snapToGrid w:val="0"/>
          <w:color w:val="000000"/>
          <w:sz w:val="32"/>
          <w:szCs w:val="32"/>
        </w:rPr>
        <w:t xml:space="preserve">　　</w:t>
      </w:r>
      <w:r>
        <w:rPr>
          <w:color w:val="000000"/>
          <w:sz w:val="32"/>
          <w:szCs w:val="32"/>
        </w:rPr>
        <w:t>10.</w:t>
      </w:r>
      <w:r>
        <w:rPr>
          <w:rFonts w:hint="eastAsia"/>
          <w:color w:val="000000"/>
          <w:sz w:val="32"/>
          <w:szCs w:val="32"/>
        </w:rPr>
        <w:t>负责组织督导考核</w:t>
      </w:r>
      <w:r>
        <w:rPr>
          <w:color w:val="000000"/>
          <w:sz w:val="32"/>
          <w:szCs w:val="32"/>
        </w:rPr>
        <w:t>“</w:t>
      </w:r>
      <w:r>
        <w:rPr>
          <w:rFonts w:hint="eastAsia"/>
          <w:color w:val="000000"/>
          <w:sz w:val="32"/>
          <w:szCs w:val="32"/>
        </w:rPr>
        <w:t>健康促进机关</w:t>
      </w:r>
      <w:r>
        <w:rPr>
          <w:color w:val="000000"/>
          <w:sz w:val="32"/>
          <w:szCs w:val="32"/>
        </w:rPr>
        <w:t>”</w:t>
      </w:r>
      <w:r>
        <w:rPr>
          <w:rFonts w:hint="eastAsia"/>
          <w:color w:val="000000"/>
          <w:sz w:val="32"/>
          <w:szCs w:val="32"/>
        </w:rPr>
        <w:t>各项指标的落实和健康促进机关的材料上报。</w:t>
      </w:r>
    </w:p>
    <w:p w:rsidR="001C47DE" w:rsidRDefault="001C47DE">
      <w:pPr>
        <w:pStyle w:val="NormalWeb"/>
        <w:widowControl/>
        <w:wordWrap w:val="0"/>
        <w:snapToGrid w:val="0"/>
        <w:spacing w:line="560" w:lineRule="exact"/>
        <w:jc w:val="both"/>
        <w:rPr>
          <w:color w:val="000000"/>
          <w:sz w:val="32"/>
          <w:szCs w:val="32"/>
        </w:rPr>
      </w:pPr>
      <w:r>
        <w:rPr>
          <w:rFonts w:hint="eastAsia"/>
          <w:snapToGrid w:val="0"/>
          <w:color w:val="000000"/>
          <w:sz w:val="32"/>
          <w:szCs w:val="32"/>
        </w:rPr>
        <w:t xml:space="preserve">　　</w:t>
      </w:r>
      <w:r>
        <w:rPr>
          <w:color w:val="000000"/>
          <w:sz w:val="32"/>
          <w:szCs w:val="32"/>
        </w:rPr>
        <w:t>11.</w:t>
      </w:r>
      <w:r>
        <w:rPr>
          <w:rFonts w:hint="eastAsia"/>
          <w:color w:val="000000"/>
          <w:sz w:val="32"/>
          <w:szCs w:val="32"/>
        </w:rPr>
        <w:t>全区</w:t>
      </w:r>
      <w:r>
        <w:rPr>
          <w:color w:val="000000"/>
          <w:sz w:val="32"/>
          <w:szCs w:val="32"/>
        </w:rPr>
        <w:t>50%</w:t>
      </w:r>
      <w:r>
        <w:rPr>
          <w:rFonts w:hint="eastAsia"/>
          <w:color w:val="000000"/>
          <w:sz w:val="32"/>
          <w:szCs w:val="32"/>
        </w:rPr>
        <w:t>以上的机关和事业单位的达到健康促进机关标准。</w:t>
      </w:r>
    </w:p>
    <w:p w:rsidR="001C47DE" w:rsidRDefault="001C47DE" w:rsidP="00D55DD0">
      <w:pPr>
        <w:spacing w:line="560" w:lineRule="exact"/>
        <w:ind w:firstLineChars="200" w:firstLine="31680"/>
        <w:rPr>
          <w:rFonts w:eastAsia="楷体_GB2312"/>
          <w:b/>
          <w:kern w:val="0"/>
          <w:szCs w:val="32"/>
        </w:rPr>
      </w:pPr>
      <w:r>
        <w:rPr>
          <w:rFonts w:eastAsia="楷体_GB2312" w:hint="eastAsia"/>
          <w:b/>
          <w:kern w:val="0"/>
          <w:szCs w:val="32"/>
        </w:rPr>
        <w:t>（四）健康促进医院建设。</w:t>
      </w:r>
      <w:r>
        <w:rPr>
          <w:rFonts w:hint="eastAsia"/>
          <w:b/>
          <w:kern w:val="0"/>
          <w:szCs w:val="32"/>
        </w:rPr>
        <w:t>（责任部门：</w:t>
      </w:r>
      <w:r>
        <w:rPr>
          <w:rFonts w:hint="eastAsia"/>
          <w:b/>
          <w:color w:val="000000"/>
          <w:szCs w:val="32"/>
        </w:rPr>
        <w:t>区卫生健康局</w:t>
      </w:r>
      <w:r>
        <w:rPr>
          <w:rFonts w:hint="eastAsia"/>
          <w:b/>
          <w:kern w:val="0"/>
          <w:szCs w:val="32"/>
        </w:rPr>
        <w:t>）</w:t>
      </w:r>
    </w:p>
    <w:p w:rsidR="001C47DE" w:rsidRDefault="001C47DE" w:rsidP="00D55DD0">
      <w:pPr>
        <w:spacing w:line="560" w:lineRule="exact"/>
        <w:ind w:firstLineChars="200" w:firstLine="31680"/>
        <w:rPr>
          <w:bCs/>
          <w:kern w:val="0"/>
          <w:szCs w:val="32"/>
        </w:rPr>
      </w:pPr>
      <w:r>
        <w:rPr>
          <w:bCs/>
          <w:szCs w:val="32"/>
        </w:rPr>
        <w:t>1</w:t>
      </w:r>
      <w:r>
        <w:rPr>
          <w:bCs/>
          <w:kern w:val="0"/>
          <w:szCs w:val="32"/>
        </w:rPr>
        <w:t>.</w:t>
      </w:r>
      <w:r>
        <w:rPr>
          <w:rFonts w:hint="eastAsia"/>
          <w:bCs/>
          <w:kern w:val="0"/>
          <w:szCs w:val="32"/>
        </w:rPr>
        <w:t>召开全区创建健康促进医院动员会，根据健康促进医院评价指标体系，制定印发创建健康促进医院实施意见，与重点医院签订健康促进医院达标责任书。</w:t>
      </w:r>
    </w:p>
    <w:p w:rsidR="001C47DE" w:rsidRDefault="001C47DE" w:rsidP="00D55DD0">
      <w:pPr>
        <w:spacing w:line="560" w:lineRule="exact"/>
        <w:ind w:firstLineChars="200" w:firstLine="31680"/>
        <w:rPr>
          <w:bCs/>
          <w:kern w:val="0"/>
          <w:szCs w:val="32"/>
        </w:rPr>
      </w:pPr>
      <w:r>
        <w:rPr>
          <w:bCs/>
          <w:kern w:val="0"/>
          <w:szCs w:val="32"/>
        </w:rPr>
        <w:t>2.</w:t>
      </w:r>
      <w:r>
        <w:rPr>
          <w:rFonts w:hint="eastAsia"/>
          <w:bCs/>
          <w:kern w:val="0"/>
          <w:szCs w:val="32"/>
        </w:rPr>
        <w:t>成立全区创建健康促进医院领导小组，明确分工职责及联络人。</w:t>
      </w:r>
    </w:p>
    <w:p w:rsidR="001C47DE" w:rsidRDefault="001C47DE" w:rsidP="00D55DD0">
      <w:pPr>
        <w:spacing w:line="560" w:lineRule="exact"/>
        <w:ind w:firstLineChars="200" w:firstLine="31680"/>
        <w:rPr>
          <w:bCs/>
          <w:kern w:val="0"/>
          <w:szCs w:val="32"/>
        </w:rPr>
      </w:pPr>
      <w:r>
        <w:rPr>
          <w:bCs/>
          <w:kern w:val="0"/>
          <w:szCs w:val="32"/>
        </w:rPr>
        <w:t>3.</w:t>
      </w:r>
      <w:r>
        <w:rPr>
          <w:rFonts w:hint="eastAsia"/>
          <w:bCs/>
          <w:kern w:val="0"/>
          <w:szCs w:val="32"/>
        </w:rPr>
        <w:t>排列全区医疗卫生单位名单，从中确定</w:t>
      </w:r>
      <w:r>
        <w:rPr>
          <w:bCs/>
          <w:kern w:val="0"/>
          <w:szCs w:val="32"/>
        </w:rPr>
        <w:t>60%</w:t>
      </w:r>
      <w:r>
        <w:rPr>
          <w:rFonts w:hint="eastAsia"/>
          <w:bCs/>
          <w:kern w:val="0"/>
          <w:szCs w:val="32"/>
        </w:rPr>
        <w:t>必须达标的创建重点单位。</w:t>
      </w:r>
    </w:p>
    <w:p w:rsidR="001C47DE" w:rsidRDefault="001C47DE" w:rsidP="00D55DD0">
      <w:pPr>
        <w:spacing w:line="560" w:lineRule="exact"/>
        <w:ind w:firstLineChars="200" w:firstLine="31680"/>
        <w:rPr>
          <w:bCs/>
          <w:kern w:val="0"/>
          <w:szCs w:val="32"/>
        </w:rPr>
      </w:pPr>
      <w:r>
        <w:rPr>
          <w:bCs/>
          <w:kern w:val="0"/>
          <w:szCs w:val="32"/>
        </w:rPr>
        <w:t>4.</w:t>
      </w:r>
      <w:r>
        <w:rPr>
          <w:rFonts w:hint="eastAsia"/>
          <w:bCs/>
          <w:kern w:val="0"/>
          <w:szCs w:val="32"/>
        </w:rPr>
        <w:t>组织督导各创建医院召开创建健康促进医院全体职工大会，倡议医护人员积极参与健康促进医院创建。作出书面创建承诺，成立专项活动领导小组，明确责任人、联络人。</w:t>
      </w:r>
    </w:p>
    <w:p w:rsidR="001C47DE" w:rsidRDefault="001C47DE" w:rsidP="00D55DD0">
      <w:pPr>
        <w:spacing w:line="560" w:lineRule="exact"/>
        <w:ind w:firstLineChars="200" w:firstLine="31680"/>
        <w:rPr>
          <w:bCs/>
          <w:kern w:val="0"/>
          <w:szCs w:val="32"/>
        </w:rPr>
      </w:pPr>
      <w:r>
        <w:rPr>
          <w:bCs/>
          <w:kern w:val="0"/>
          <w:szCs w:val="32"/>
        </w:rPr>
        <w:t>5.</w:t>
      </w:r>
      <w:r>
        <w:rPr>
          <w:rFonts w:hint="eastAsia"/>
          <w:bCs/>
          <w:kern w:val="0"/>
          <w:szCs w:val="32"/>
        </w:rPr>
        <w:t>组织督导各创建医院结合单位实际，按照健康促进医院评价指标体系活动细则内容，制定单位详尽实施方案，按照时间节点逐条逐项落实。</w:t>
      </w:r>
    </w:p>
    <w:p w:rsidR="001C47DE" w:rsidRDefault="001C47DE" w:rsidP="00D55DD0">
      <w:pPr>
        <w:spacing w:line="560" w:lineRule="exact"/>
        <w:ind w:firstLineChars="200" w:firstLine="31680"/>
        <w:rPr>
          <w:bCs/>
          <w:kern w:val="0"/>
          <w:szCs w:val="32"/>
        </w:rPr>
      </w:pPr>
      <w:r>
        <w:rPr>
          <w:bCs/>
          <w:kern w:val="0"/>
          <w:szCs w:val="32"/>
        </w:rPr>
        <w:t>6.</w:t>
      </w:r>
      <w:r>
        <w:rPr>
          <w:rFonts w:hint="eastAsia"/>
          <w:bCs/>
          <w:kern w:val="0"/>
          <w:szCs w:val="32"/>
        </w:rPr>
        <w:t>贯彻落实</w:t>
      </w:r>
      <w:r>
        <w:rPr>
          <w:bCs/>
          <w:kern w:val="0"/>
          <w:szCs w:val="32"/>
        </w:rPr>
        <w:t>“</w:t>
      </w:r>
      <w:r>
        <w:rPr>
          <w:rFonts w:hint="eastAsia"/>
          <w:bCs/>
          <w:kern w:val="0"/>
          <w:szCs w:val="32"/>
        </w:rPr>
        <w:t>将健康融入所有政策</w:t>
      </w:r>
      <w:r>
        <w:rPr>
          <w:bCs/>
          <w:kern w:val="0"/>
          <w:szCs w:val="32"/>
        </w:rPr>
        <w:t>”</w:t>
      </w:r>
      <w:r>
        <w:rPr>
          <w:rFonts w:hint="eastAsia"/>
          <w:bCs/>
          <w:kern w:val="0"/>
          <w:szCs w:val="32"/>
        </w:rPr>
        <w:t>核心理念，将全区卫生健康机构有关控烟奖惩、</w:t>
      </w:r>
      <w:r>
        <w:rPr>
          <w:bCs/>
          <w:kern w:val="0"/>
          <w:szCs w:val="32"/>
        </w:rPr>
        <w:t>“</w:t>
      </w:r>
      <w:r>
        <w:rPr>
          <w:rFonts w:hint="eastAsia"/>
          <w:bCs/>
          <w:kern w:val="0"/>
          <w:szCs w:val="32"/>
        </w:rPr>
        <w:t>两癌</w:t>
      </w:r>
      <w:r>
        <w:rPr>
          <w:bCs/>
          <w:kern w:val="0"/>
          <w:szCs w:val="32"/>
        </w:rPr>
        <w:t>”</w:t>
      </w:r>
      <w:r>
        <w:rPr>
          <w:rFonts w:hint="eastAsia"/>
          <w:bCs/>
          <w:kern w:val="0"/>
          <w:szCs w:val="32"/>
        </w:rPr>
        <w:t>免费筛查、大病救助、困难帮扶、老年人免费查体、职工健康查体、带薪休假、家庭医生、绿色就医通道等有关文件、制度、措施资料搜集整理建档。</w:t>
      </w:r>
    </w:p>
    <w:p w:rsidR="001C47DE" w:rsidRDefault="001C47DE" w:rsidP="00D55DD0">
      <w:pPr>
        <w:spacing w:line="560" w:lineRule="exact"/>
        <w:ind w:firstLineChars="200" w:firstLine="31680"/>
        <w:rPr>
          <w:bCs/>
          <w:kern w:val="0"/>
          <w:szCs w:val="32"/>
        </w:rPr>
      </w:pPr>
      <w:r>
        <w:rPr>
          <w:bCs/>
          <w:kern w:val="0"/>
          <w:szCs w:val="32"/>
        </w:rPr>
        <w:t>7.</w:t>
      </w:r>
      <w:r>
        <w:rPr>
          <w:rFonts w:hint="eastAsia"/>
          <w:bCs/>
          <w:kern w:val="0"/>
          <w:szCs w:val="32"/>
        </w:rPr>
        <w:t>各创建医院的专项工作例会、规章制度措施、各类创建活动、专题培训、健康讲座、健康传播等，要有充分的文件材料和照片予以佐证，并按照存档要求建档备查。</w:t>
      </w:r>
    </w:p>
    <w:p w:rsidR="001C47DE" w:rsidRDefault="001C47DE" w:rsidP="00D55DD0">
      <w:pPr>
        <w:spacing w:line="560" w:lineRule="exact"/>
        <w:ind w:firstLineChars="200" w:firstLine="31680"/>
        <w:rPr>
          <w:bCs/>
          <w:kern w:val="0"/>
          <w:szCs w:val="32"/>
        </w:rPr>
      </w:pPr>
      <w:r>
        <w:rPr>
          <w:bCs/>
          <w:kern w:val="0"/>
          <w:szCs w:val="32"/>
        </w:rPr>
        <w:t>8.</w:t>
      </w:r>
      <w:r>
        <w:rPr>
          <w:rFonts w:hint="eastAsia"/>
          <w:bCs/>
          <w:kern w:val="0"/>
          <w:szCs w:val="32"/>
        </w:rPr>
        <w:t>组织要求各创建医院利用多种形式开展健康教育宣传活动。各创建医院设置固定健康教育宣传栏，每年</w:t>
      </w:r>
      <w:r>
        <w:rPr>
          <w:bCs/>
          <w:kern w:val="0"/>
          <w:szCs w:val="32"/>
        </w:rPr>
        <w:t>6</w:t>
      </w:r>
      <w:r>
        <w:rPr>
          <w:rFonts w:hint="eastAsia"/>
          <w:bCs/>
          <w:kern w:val="0"/>
          <w:szCs w:val="32"/>
        </w:rPr>
        <w:t>期定期更换并建好更换记录和档案。悬挂创建条幅，营造创建健康促进医院氛围。</w:t>
      </w:r>
    </w:p>
    <w:p w:rsidR="001C47DE" w:rsidRDefault="001C47DE" w:rsidP="00D55DD0">
      <w:pPr>
        <w:spacing w:line="560" w:lineRule="exact"/>
        <w:ind w:firstLineChars="200" w:firstLine="31680"/>
        <w:rPr>
          <w:b/>
          <w:kern w:val="0"/>
          <w:szCs w:val="32"/>
        </w:rPr>
      </w:pPr>
      <w:r>
        <w:rPr>
          <w:rFonts w:eastAsia="楷体_GB2312" w:hint="eastAsia"/>
          <w:b/>
          <w:kern w:val="0"/>
          <w:szCs w:val="32"/>
        </w:rPr>
        <w:t>（五）健康促进学校建设。</w:t>
      </w:r>
      <w:r>
        <w:rPr>
          <w:rFonts w:hint="eastAsia"/>
          <w:b/>
          <w:kern w:val="0"/>
          <w:szCs w:val="32"/>
        </w:rPr>
        <w:t>（责任部门：区教体和体育局）</w:t>
      </w:r>
    </w:p>
    <w:p w:rsidR="001C47DE" w:rsidRDefault="001C47DE" w:rsidP="00D55DD0">
      <w:pPr>
        <w:pStyle w:val="NormalWeb"/>
        <w:widowControl/>
        <w:wordWrap w:val="0"/>
        <w:snapToGrid w:val="0"/>
        <w:spacing w:line="560" w:lineRule="exact"/>
        <w:ind w:firstLineChars="200" w:firstLine="31680"/>
        <w:jc w:val="both"/>
        <w:rPr>
          <w:color w:val="000000"/>
          <w:sz w:val="32"/>
          <w:szCs w:val="32"/>
        </w:rPr>
      </w:pPr>
      <w:r>
        <w:rPr>
          <w:color w:val="000000"/>
          <w:sz w:val="32"/>
          <w:szCs w:val="32"/>
        </w:rPr>
        <w:t>1.</w:t>
      </w:r>
      <w:r>
        <w:rPr>
          <w:rFonts w:hint="eastAsia"/>
          <w:color w:val="000000"/>
          <w:sz w:val="32"/>
          <w:szCs w:val="32"/>
        </w:rPr>
        <w:t>成立教育体育系统健康促进工作领导小组并明确专（兼）职健康教育人员。</w:t>
      </w:r>
    </w:p>
    <w:p w:rsidR="001C47DE" w:rsidRDefault="001C47DE">
      <w:pPr>
        <w:pStyle w:val="NormalWeb"/>
        <w:widowControl/>
        <w:wordWrap w:val="0"/>
        <w:snapToGrid w:val="0"/>
        <w:spacing w:line="560" w:lineRule="exact"/>
        <w:jc w:val="both"/>
        <w:rPr>
          <w:color w:val="000000"/>
          <w:sz w:val="32"/>
          <w:szCs w:val="32"/>
        </w:rPr>
      </w:pPr>
      <w:r>
        <w:rPr>
          <w:rFonts w:hint="eastAsia"/>
          <w:snapToGrid w:val="0"/>
          <w:color w:val="000000"/>
          <w:sz w:val="32"/>
          <w:szCs w:val="32"/>
        </w:rPr>
        <w:t xml:space="preserve">　　</w:t>
      </w:r>
      <w:r>
        <w:rPr>
          <w:color w:val="000000"/>
          <w:sz w:val="32"/>
          <w:szCs w:val="32"/>
        </w:rPr>
        <w:t>2.</w:t>
      </w:r>
      <w:r>
        <w:rPr>
          <w:rFonts w:hint="eastAsia"/>
          <w:color w:val="000000"/>
          <w:sz w:val="32"/>
          <w:szCs w:val="32"/>
        </w:rPr>
        <w:t>将健康促进学校建设纳入规划，明确学校创建职责，公开承诺并呼吁师生参与健康促进学校建设。</w:t>
      </w:r>
    </w:p>
    <w:p w:rsidR="001C47DE" w:rsidRDefault="001C47DE">
      <w:pPr>
        <w:pStyle w:val="NormalWeb"/>
        <w:widowControl/>
        <w:wordWrap w:val="0"/>
        <w:snapToGrid w:val="0"/>
        <w:spacing w:line="560" w:lineRule="exact"/>
        <w:jc w:val="both"/>
        <w:rPr>
          <w:color w:val="000000"/>
          <w:sz w:val="32"/>
          <w:szCs w:val="32"/>
        </w:rPr>
      </w:pPr>
      <w:r>
        <w:rPr>
          <w:rFonts w:hint="eastAsia"/>
          <w:snapToGrid w:val="0"/>
          <w:color w:val="000000"/>
          <w:sz w:val="32"/>
          <w:szCs w:val="32"/>
        </w:rPr>
        <w:t xml:space="preserve">　　</w:t>
      </w:r>
      <w:r>
        <w:rPr>
          <w:color w:val="000000"/>
          <w:sz w:val="32"/>
          <w:szCs w:val="32"/>
        </w:rPr>
        <w:t>3.</w:t>
      </w:r>
      <w:r>
        <w:rPr>
          <w:rFonts w:hint="eastAsia"/>
          <w:color w:val="000000"/>
          <w:sz w:val="32"/>
          <w:szCs w:val="32"/>
        </w:rPr>
        <w:t>辖区各中小学校健康教育工作年度有计划、有总结、活动有记录、档案资料完整、管理规范。</w:t>
      </w:r>
    </w:p>
    <w:p w:rsidR="001C47DE" w:rsidRDefault="001C47DE">
      <w:pPr>
        <w:pStyle w:val="NormalWeb"/>
        <w:widowControl/>
        <w:wordWrap w:val="0"/>
        <w:snapToGrid w:val="0"/>
        <w:spacing w:line="560" w:lineRule="exact"/>
        <w:jc w:val="both"/>
        <w:rPr>
          <w:color w:val="000000"/>
          <w:sz w:val="32"/>
          <w:szCs w:val="32"/>
        </w:rPr>
      </w:pPr>
      <w:r>
        <w:rPr>
          <w:rFonts w:hint="eastAsia"/>
          <w:snapToGrid w:val="0"/>
          <w:color w:val="000000"/>
          <w:sz w:val="32"/>
          <w:szCs w:val="32"/>
        </w:rPr>
        <w:t xml:space="preserve">　　</w:t>
      </w:r>
      <w:r>
        <w:rPr>
          <w:color w:val="000000"/>
          <w:sz w:val="32"/>
          <w:szCs w:val="32"/>
        </w:rPr>
        <w:t>4.</w:t>
      </w:r>
      <w:r>
        <w:rPr>
          <w:rFonts w:hint="eastAsia"/>
          <w:color w:val="000000"/>
          <w:sz w:val="32"/>
          <w:szCs w:val="32"/>
        </w:rPr>
        <w:t>组织学校开展健康促进相关培训、巡讲，提高师生建设健康促进学校的能力；组织开展中小学生健康手抄报、知识竞赛等两次以上的健康促进实践活动，教师、学生的健康素养水平在原有基础上提高</w:t>
      </w:r>
      <w:r>
        <w:rPr>
          <w:color w:val="000000"/>
          <w:sz w:val="32"/>
          <w:szCs w:val="32"/>
        </w:rPr>
        <w:t>20%</w:t>
      </w:r>
      <w:r>
        <w:rPr>
          <w:rFonts w:hint="eastAsia"/>
          <w:color w:val="000000"/>
          <w:sz w:val="32"/>
          <w:szCs w:val="32"/>
        </w:rPr>
        <w:t>。</w:t>
      </w:r>
    </w:p>
    <w:p w:rsidR="001C47DE" w:rsidRDefault="001C47DE">
      <w:pPr>
        <w:pStyle w:val="NormalWeb"/>
        <w:widowControl/>
        <w:wordWrap w:val="0"/>
        <w:snapToGrid w:val="0"/>
        <w:spacing w:line="560" w:lineRule="exact"/>
        <w:jc w:val="both"/>
        <w:rPr>
          <w:color w:val="000000"/>
          <w:sz w:val="32"/>
          <w:szCs w:val="32"/>
        </w:rPr>
      </w:pPr>
      <w:r>
        <w:rPr>
          <w:rFonts w:hint="eastAsia"/>
          <w:snapToGrid w:val="0"/>
          <w:color w:val="000000"/>
          <w:sz w:val="32"/>
          <w:szCs w:val="32"/>
        </w:rPr>
        <w:t xml:space="preserve">　　</w:t>
      </w:r>
      <w:r>
        <w:rPr>
          <w:color w:val="000000"/>
          <w:sz w:val="32"/>
          <w:szCs w:val="32"/>
        </w:rPr>
        <w:t>5.</w:t>
      </w:r>
      <w:r>
        <w:rPr>
          <w:rFonts w:hint="eastAsia"/>
          <w:color w:val="000000"/>
          <w:sz w:val="32"/>
          <w:szCs w:val="32"/>
        </w:rPr>
        <w:t>到</w:t>
      </w:r>
      <w:r>
        <w:rPr>
          <w:color w:val="000000"/>
          <w:sz w:val="32"/>
          <w:szCs w:val="32"/>
        </w:rPr>
        <w:t>2021</w:t>
      </w:r>
      <w:r>
        <w:rPr>
          <w:rFonts w:hint="eastAsia"/>
          <w:color w:val="000000"/>
          <w:sz w:val="32"/>
          <w:szCs w:val="32"/>
        </w:rPr>
        <w:t>年</w:t>
      </w:r>
      <w:r>
        <w:rPr>
          <w:color w:val="000000"/>
          <w:sz w:val="32"/>
          <w:szCs w:val="32"/>
        </w:rPr>
        <w:t>8</w:t>
      </w:r>
      <w:r>
        <w:rPr>
          <w:rFonts w:hint="eastAsia"/>
          <w:color w:val="000000"/>
          <w:sz w:val="32"/>
          <w:szCs w:val="32"/>
        </w:rPr>
        <w:t>月底，</w:t>
      </w:r>
      <w:r>
        <w:rPr>
          <w:color w:val="000000"/>
          <w:sz w:val="32"/>
          <w:szCs w:val="32"/>
        </w:rPr>
        <w:t>50%</w:t>
      </w:r>
      <w:r>
        <w:rPr>
          <w:rFonts w:hint="eastAsia"/>
          <w:color w:val="000000"/>
          <w:sz w:val="32"/>
          <w:szCs w:val="32"/>
        </w:rPr>
        <w:t>的中小学校达到健康促进学校标准和健康促进机关标准；</w:t>
      </w:r>
      <w:r>
        <w:rPr>
          <w:color w:val="000000"/>
          <w:sz w:val="32"/>
          <w:szCs w:val="32"/>
        </w:rPr>
        <w:t>95%</w:t>
      </w:r>
      <w:r>
        <w:rPr>
          <w:rFonts w:hint="eastAsia"/>
          <w:color w:val="000000"/>
          <w:sz w:val="32"/>
          <w:szCs w:val="32"/>
        </w:rPr>
        <w:t>以上的学生达到《国家学生体质健康标准》合格以上等级；儿童青少年肥胖率不超过</w:t>
      </w:r>
      <w:r>
        <w:rPr>
          <w:color w:val="000000"/>
          <w:sz w:val="32"/>
          <w:szCs w:val="32"/>
        </w:rPr>
        <w:t>8%</w:t>
      </w:r>
      <w:r>
        <w:rPr>
          <w:rFonts w:hint="eastAsia"/>
          <w:color w:val="000000"/>
          <w:sz w:val="32"/>
          <w:szCs w:val="32"/>
        </w:rPr>
        <w:t>。</w:t>
      </w:r>
    </w:p>
    <w:p w:rsidR="001C47DE" w:rsidRDefault="001C47DE">
      <w:pPr>
        <w:pStyle w:val="NormalWeb"/>
        <w:widowControl/>
        <w:wordWrap w:val="0"/>
        <w:snapToGrid w:val="0"/>
        <w:spacing w:line="560" w:lineRule="exact"/>
        <w:jc w:val="both"/>
        <w:rPr>
          <w:color w:val="000000"/>
          <w:sz w:val="32"/>
          <w:szCs w:val="32"/>
        </w:rPr>
      </w:pPr>
      <w:r>
        <w:rPr>
          <w:rFonts w:hint="eastAsia"/>
          <w:snapToGrid w:val="0"/>
          <w:color w:val="000000"/>
          <w:sz w:val="32"/>
          <w:szCs w:val="32"/>
        </w:rPr>
        <w:t xml:space="preserve">　　</w:t>
      </w:r>
      <w:r>
        <w:rPr>
          <w:color w:val="000000"/>
          <w:sz w:val="32"/>
          <w:szCs w:val="32"/>
        </w:rPr>
        <w:t>6</w:t>
      </w:r>
      <w:r>
        <w:rPr>
          <w:rFonts w:hint="eastAsia"/>
          <w:color w:val="000000"/>
          <w:sz w:val="32"/>
          <w:szCs w:val="32"/>
        </w:rPr>
        <w:t>．学校保健人员或校医培训率达</w:t>
      </w:r>
      <w:r>
        <w:rPr>
          <w:color w:val="000000"/>
          <w:sz w:val="32"/>
          <w:szCs w:val="32"/>
        </w:rPr>
        <w:t>95%</w:t>
      </w:r>
      <w:r>
        <w:rPr>
          <w:rFonts w:hint="eastAsia"/>
          <w:color w:val="000000"/>
          <w:sz w:val="32"/>
          <w:szCs w:val="32"/>
        </w:rPr>
        <w:t>以上，学生健康知识（包含低钠盐膳食）知晓率达</w:t>
      </w:r>
      <w:r>
        <w:rPr>
          <w:color w:val="000000"/>
          <w:sz w:val="32"/>
          <w:szCs w:val="32"/>
        </w:rPr>
        <w:t>80%</w:t>
      </w:r>
      <w:r>
        <w:rPr>
          <w:rFonts w:hint="eastAsia"/>
          <w:color w:val="000000"/>
          <w:sz w:val="32"/>
          <w:szCs w:val="32"/>
        </w:rPr>
        <w:t>以上。</w:t>
      </w:r>
    </w:p>
    <w:p w:rsidR="001C47DE" w:rsidRDefault="001C47DE">
      <w:pPr>
        <w:pStyle w:val="NormalWeb"/>
        <w:widowControl/>
        <w:wordWrap w:val="0"/>
        <w:snapToGrid w:val="0"/>
        <w:spacing w:line="560" w:lineRule="exact"/>
        <w:jc w:val="both"/>
        <w:rPr>
          <w:color w:val="000000"/>
          <w:sz w:val="32"/>
          <w:szCs w:val="32"/>
        </w:rPr>
      </w:pPr>
      <w:r>
        <w:rPr>
          <w:rFonts w:hint="eastAsia"/>
          <w:snapToGrid w:val="0"/>
          <w:color w:val="000000"/>
          <w:sz w:val="32"/>
          <w:szCs w:val="32"/>
        </w:rPr>
        <w:t xml:space="preserve">　　</w:t>
      </w:r>
      <w:r>
        <w:rPr>
          <w:color w:val="000000"/>
          <w:sz w:val="32"/>
          <w:szCs w:val="32"/>
        </w:rPr>
        <w:t>7.</w:t>
      </w:r>
      <w:r>
        <w:rPr>
          <w:rFonts w:hint="eastAsia"/>
          <w:color w:val="000000"/>
          <w:sz w:val="32"/>
          <w:szCs w:val="32"/>
        </w:rPr>
        <w:t>负责组织实施</w:t>
      </w:r>
      <w:r>
        <w:rPr>
          <w:color w:val="000000"/>
          <w:sz w:val="32"/>
          <w:szCs w:val="32"/>
        </w:rPr>
        <w:t>“</w:t>
      </w:r>
      <w:r>
        <w:rPr>
          <w:rFonts w:hint="eastAsia"/>
          <w:color w:val="000000"/>
          <w:sz w:val="32"/>
          <w:szCs w:val="32"/>
        </w:rPr>
        <w:t>健康促进学校</w:t>
      </w:r>
      <w:r>
        <w:rPr>
          <w:color w:val="000000"/>
          <w:sz w:val="32"/>
          <w:szCs w:val="32"/>
        </w:rPr>
        <w:t>”</w:t>
      </w:r>
      <w:r>
        <w:rPr>
          <w:rFonts w:hint="eastAsia"/>
          <w:color w:val="000000"/>
          <w:sz w:val="32"/>
          <w:szCs w:val="32"/>
        </w:rPr>
        <w:t>评价标准、指标的落实。</w:t>
      </w:r>
    </w:p>
    <w:p w:rsidR="001C47DE" w:rsidRDefault="001C47DE">
      <w:pPr>
        <w:pStyle w:val="NormalWeb"/>
        <w:widowControl/>
        <w:wordWrap w:val="0"/>
        <w:snapToGrid w:val="0"/>
        <w:spacing w:line="560" w:lineRule="exact"/>
        <w:jc w:val="both"/>
        <w:rPr>
          <w:color w:val="000000"/>
          <w:sz w:val="32"/>
          <w:szCs w:val="32"/>
        </w:rPr>
      </w:pPr>
      <w:r>
        <w:rPr>
          <w:rFonts w:hint="eastAsia"/>
          <w:snapToGrid w:val="0"/>
          <w:color w:val="000000"/>
          <w:sz w:val="32"/>
          <w:szCs w:val="32"/>
        </w:rPr>
        <w:t xml:space="preserve">　　</w:t>
      </w:r>
      <w:r>
        <w:rPr>
          <w:color w:val="000000"/>
          <w:sz w:val="32"/>
          <w:szCs w:val="32"/>
        </w:rPr>
        <w:t>8.</w:t>
      </w:r>
      <w:r>
        <w:rPr>
          <w:rFonts w:hint="eastAsia"/>
          <w:color w:val="000000"/>
          <w:sz w:val="32"/>
          <w:szCs w:val="32"/>
        </w:rPr>
        <w:t>负责健康促进学校和健康促进机关（教育范围）材料审核上报。</w:t>
      </w:r>
    </w:p>
    <w:p w:rsidR="001C47DE" w:rsidRDefault="001C47DE" w:rsidP="00D55DD0">
      <w:pPr>
        <w:spacing w:line="560" w:lineRule="exact"/>
        <w:ind w:firstLineChars="200" w:firstLine="31680"/>
        <w:rPr>
          <w:b/>
          <w:kern w:val="0"/>
          <w:szCs w:val="32"/>
          <w:u w:val="single"/>
        </w:rPr>
      </w:pPr>
      <w:r>
        <w:rPr>
          <w:rFonts w:eastAsia="楷体_GB2312" w:hint="eastAsia"/>
          <w:b/>
          <w:kern w:val="0"/>
          <w:szCs w:val="32"/>
        </w:rPr>
        <w:t>（六）健康促进企业建设。</w:t>
      </w:r>
      <w:r>
        <w:rPr>
          <w:rFonts w:hint="eastAsia"/>
          <w:b/>
          <w:kern w:val="0"/>
          <w:szCs w:val="32"/>
        </w:rPr>
        <w:t>（责任部门：</w:t>
      </w:r>
      <w:r>
        <w:rPr>
          <w:rFonts w:hint="eastAsia"/>
          <w:b/>
          <w:szCs w:val="32"/>
        </w:rPr>
        <w:t>区工业和信息化局、</w:t>
      </w:r>
      <w:r>
        <w:rPr>
          <w:rFonts w:hint="eastAsia"/>
          <w:b/>
          <w:kern w:val="0"/>
          <w:szCs w:val="32"/>
        </w:rPr>
        <w:t>区应急管理局）</w:t>
      </w:r>
    </w:p>
    <w:p w:rsidR="001C47DE" w:rsidRDefault="001C47DE" w:rsidP="00D55DD0">
      <w:pPr>
        <w:pStyle w:val="NormalWeb"/>
        <w:widowControl/>
        <w:wordWrap w:val="0"/>
        <w:snapToGrid w:val="0"/>
        <w:spacing w:line="560" w:lineRule="exact"/>
        <w:ind w:firstLineChars="200" w:firstLine="31680"/>
        <w:jc w:val="both"/>
        <w:rPr>
          <w:color w:val="000000"/>
          <w:sz w:val="32"/>
          <w:szCs w:val="32"/>
        </w:rPr>
      </w:pPr>
      <w:r>
        <w:rPr>
          <w:color w:val="000000"/>
          <w:sz w:val="32"/>
          <w:szCs w:val="32"/>
        </w:rPr>
        <w:t>1.</w:t>
      </w:r>
      <w:r>
        <w:rPr>
          <w:rFonts w:hint="eastAsia"/>
          <w:color w:val="000000"/>
          <w:sz w:val="32"/>
          <w:szCs w:val="32"/>
        </w:rPr>
        <w:t>成立局、企业两级健康促进工作领导小组并明确两级专（兼）职健康教育人员；公开承诺开展健康促进企业建设，倡导全体员工积极参与。</w:t>
      </w:r>
    </w:p>
    <w:p w:rsidR="001C47DE" w:rsidRDefault="001C47DE" w:rsidP="00D55DD0">
      <w:pPr>
        <w:pStyle w:val="NormalWeb"/>
        <w:widowControl/>
        <w:wordWrap w:val="0"/>
        <w:snapToGrid w:val="0"/>
        <w:spacing w:line="560" w:lineRule="exact"/>
        <w:ind w:firstLineChars="200" w:firstLine="31680"/>
        <w:jc w:val="both"/>
        <w:rPr>
          <w:color w:val="000000"/>
          <w:sz w:val="32"/>
          <w:szCs w:val="32"/>
        </w:rPr>
      </w:pPr>
      <w:r>
        <w:rPr>
          <w:color w:val="000000"/>
          <w:sz w:val="32"/>
          <w:szCs w:val="32"/>
        </w:rPr>
        <w:t>2.</w:t>
      </w:r>
      <w:r>
        <w:rPr>
          <w:rFonts w:hint="eastAsia"/>
          <w:color w:val="000000"/>
          <w:sz w:val="32"/>
          <w:szCs w:val="32"/>
        </w:rPr>
        <w:t>制定配套的政策、文件和管理制度；健康教育年度有计划总结、活动有记录，各类档案资料规范完整。</w:t>
      </w:r>
    </w:p>
    <w:p w:rsidR="001C47DE" w:rsidRDefault="001C47DE" w:rsidP="00D55DD0">
      <w:pPr>
        <w:pStyle w:val="NormalWeb"/>
        <w:widowControl/>
        <w:wordWrap w:val="0"/>
        <w:snapToGrid w:val="0"/>
        <w:spacing w:line="560" w:lineRule="exact"/>
        <w:ind w:firstLineChars="200" w:firstLine="31680"/>
        <w:jc w:val="both"/>
        <w:rPr>
          <w:color w:val="000000"/>
          <w:sz w:val="32"/>
          <w:szCs w:val="32"/>
        </w:rPr>
      </w:pPr>
      <w:r>
        <w:rPr>
          <w:color w:val="000000"/>
          <w:sz w:val="32"/>
          <w:szCs w:val="32"/>
        </w:rPr>
        <w:t>3.</w:t>
      </w:r>
      <w:r>
        <w:rPr>
          <w:rFonts w:hint="eastAsia"/>
          <w:color w:val="000000"/>
          <w:sz w:val="32"/>
          <w:szCs w:val="32"/>
        </w:rPr>
        <w:t>开展无烟环境建设，有控烟阵地和定期宣传。</w:t>
      </w:r>
    </w:p>
    <w:p w:rsidR="001C47DE" w:rsidRDefault="001C47DE" w:rsidP="00D55DD0">
      <w:pPr>
        <w:pStyle w:val="NormalWeb"/>
        <w:widowControl/>
        <w:wordWrap w:val="0"/>
        <w:snapToGrid w:val="0"/>
        <w:spacing w:line="560" w:lineRule="exact"/>
        <w:ind w:firstLineChars="200" w:firstLine="31680"/>
        <w:jc w:val="both"/>
        <w:rPr>
          <w:color w:val="000000"/>
          <w:sz w:val="32"/>
          <w:szCs w:val="32"/>
        </w:rPr>
      </w:pPr>
      <w:r>
        <w:rPr>
          <w:color w:val="000000"/>
          <w:sz w:val="32"/>
          <w:szCs w:val="32"/>
        </w:rPr>
        <w:t>4.</w:t>
      </w:r>
      <w:r>
        <w:rPr>
          <w:rFonts w:hint="eastAsia"/>
          <w:color w:val="000000"/>
          <w:sz w:val="32"/>
          <w:szCs w:val="32"/>
        </w:rPr>
        <w:t>组织各企业开展职业安全和职业防护培训，举办防护技能、应急演练。</w:t>
      </w:r>
    </w:p>
    <w:p w:rsidR="001C47DE" w:rsidRDefault="001C47DE" w:rsidP="00D55DD0">
      <w:pPr>
        <w:pStyle w:val="NormalWeb"/>
        <w:widowControl/>
        <w:wordWrap w:val="0"/>
        <w:snapToGrid w:val="0"/>
        <w:spacing w:line="560" w:lineRule="exact"/>
        <w:ind w:firstLineChars="200" w:firstLine="31680"/>
        <w:jc w:val="both"/>
        <w:rPr>
          <w:color w:val="000000"/>
          <w:sz w:val="32"/>
          <w:szCs w:val="32"/>
        </w:rPr>
      </w:pPr>
      <w:r>
        <w:rPr>
          <w:color w:val="000000"/>
          <w:sz w:val="32"/>
          <w:szCs w:val="32"/>
        </w:rPr>
        <w:t>5.</w:t>
      </w:r>
      <w:r>
        <w:rPr>
          <w:rFonts w:hint="eastAsia"/>
          <w:color w:val="000000"/>
          <w:sz w:val="32"/>
          <w:szCs w:val="32"/>
        </w:rPr>
        <w:t>组织各企业开展以健康生活方式为主题的健康讲座，每年不少于</w:t>
      </w:r>
      <w:r>
        <w:rPr>
          <w:color w:val="000000"/>
          <w:sz w:val="32"/>
          <w:szCs w:val="32"/>
        </w:rPr>
        <w:t>4</w:t>
      </w:r>
      <w:r>
        <w:rPr>
          <w:rFonts w:hint="eastAsia"/>
          <w:color w:val="000000"/>
          <w:sz w:val="32"/>
          <w:szCs w:val="32"/>
        </w:rPr>
        <w:t>次；每年举办</w:t>
      </w:r>
      <w:r>
        <w:rPr>
          <w:color w:val="000000"/>
          <w:sz w:val="32"/>
          <w:szCs w:val="32"/>
        </w:rPr>
        <w:t>2</w:t>
      </w:r>
      <w:r>
        <w:rPr>
          <w:rFonts w:hint="eastAsia"/>
          <w:color w:val="000000"/>
          <w:sz w:val="32"/>
          <w:szCs w:val="32"/>
        </w:rPr>
        <w:t>次以上以健康为主题的戒烟、健康知识竞赛等活动（有通知、签到、现场图片、工作记录、讲座课件等全部资料）。</w:t>
      </w:r>
    </w:p>
    <w:p w:rsidR="001C47DE" w:rsidRDefault="001C47DE" w:rsidP="00D55DD0">
      <w:pPr>
        <w:pStyle w:val="NormalWeb"/>
        <w:widowControl/>
        <w:wordWrap w:val="0"/>
        <w:snapToGrid w:val="0"/>
        <w:spacing w:line="560" w:lineRule="exact"/>
        <w:ind w:firstLineChars="200" w:firstLine="31680"/>
        <w:jc w:val="both"/>
        <w:rPr>
          <w:color w:val="000000"/>
          <w:sz w:val="32"/>
          <w:szCs w:val="32"/>
        </w:rPr>
      </w:pPr>
      <w:r>
        <w:rPr>
          <w:color w:val="000000"/>
          <w:sz w:val="32"/>
          <w:szCs w:val="32"/>
        </w:rPr>
        <w:t>6.</w:t>
      </w:r>
      <w:r>
        <w:rPr>
          <w:rFonts w:hint="eastAsia"/>
          <w:color w:val="000000"/>
          <w:sz w:val="32"/>
          <w:szCs w:val="32"/>
        </w:rPr>
        <w:t>有固定健康教育宣传阵地，每年更新不少于</w:t>
      </w:r>
      <w:r>
        <w:rPr>
          <w:color w:val="000000"/>
          <w:sz w:val="32"/>
          <w:szCs w:val="32"/>
        </w:rPr>
        <w:t>6</w:t>
      </w:r>
      <w:r>
        <w:rPr>
          <w:rFonts w:hint="eastAsia"/>
          <w:color w:val="000000"/>
          <w:sz w:val="32"/>
          <w:szCs w:val="32"/>
        </w:rPr>
        <w:t>期。</w:t>
      </w:r>
    </w:p>
    <w:p w:rsidR="001C47DE" w:rsidRDefault="001C47DE" w:rsidP="00D55DD0">
      <w:pPr>
        <w:pStyle w:val="NormalWeb"/>
        <w:widowControl/>
        <w:wordWrap w:val="0"/>
        <w:snapToGrid w:val="0"/>
        <w:spacing w:line="560" w:lineRule="exact"/>
        <w:ind w:firstLineChars="200" w:firstLine="31680"/>
        <w:jc w:val="both"/>
        <w:rPr>
          <w:color w:val="000000"/>
          <w:sz w:val="32"/>
          <w:szCs w:val="32"/>
        </w:rPr>
      </w:pPr>
      <w:r>
        <w:rPr>
          <w:color w:val="000000"/>
          <w:sz w:val="32"/>
          <w:szCs w:val="32"/>
        </w:rPr>
        <w:t>7.</w:t>
      </w:r>
      <w:r>
        <w:rPr>
          <w:rFonts w:hint="eastAsia"/>
          <w:color w:val="000000"/>
          <w:sz w:val="32"/>
          <w:szCs w:val="32"/>
        </w:rPr>
        <w:t>负责组织督导、考核各企业对健康促进企业评价指标的落实。</w:t>
      </w:r>
    </w:p>
    <w:p w:rsidR="001C47DE" w:rsidRDefault="001C47DE" w:rsidP="00D55DD0">
      <w:pPr>
        <w:pStyle w:val="NormalWeb"/>
        <w:widowControl/>
        <w:wordWrap w:val="0"/>
        <w:snapToGrid w:val="0"/>
        <w:spacing w:line="560" w:lineRule="exact"/>
        <w:ind w:firstLineChars="200" w:firstLine="31680"/>
        <w:jc w:val="both"/>
        <w:rPr>
          <w:color w:val="000000"/>
          <w:sz w:val="32"/>
          <w:szCs w:val="32"/>
        </w:rPr>
      </w:pPr>
      <w:r>
        <w:rPr>
          <w:color w:val="000000"/>
          <w:sz w:val="32"/>
          <w:szCs w:val="32"/>
        </w:rPr>
        <w:t>8.</w:t>
      </w:r>
      <w:r>
        <w:rPr>
          <w:rFonts w:hint="eastAsia"/>
          <w:color w:val="000000"/>
          <w:sz w:val="32"/>
          <w:szCs w:val="32"/>
        </w:rPr>
        <w:t>职工健康素养水平提高</w:t>
      </w:r>
      <w:r>
        <w:rPr>
          <w:color w:val="000000"/>
          <w:sz w:val="32"/>
          <w:szCs w:val="32"/>
        </w:rPr>
        <w:t>20%</w:t>
      </w:r>
      <w:r>
        <w:rPr>
          <w:rFonts w:hint="eastAsia"/>
          <w:color w:val="000000"/>
          <w:sz w:val="32"/>
          <w:szCs w:val="32"/>
        </w:rPr>
        <w:t>；职工吸烟率下降</w:t>
      </w:r>
      <w:r>
        <w:rPr>
          <w:color w:val="000000"/>
          <w:sz w:val="32"/>
          <w:szCs w:val="32"/>
        </w:rPr>
        <w:t>3%</w:t>
      </w:r>
      <w:r>
        <w:rPr>
          <w:rFonts w:hint="eastAsia"/>
          <w:color w:val="000000"/>
          <w:sz w:val="32"/>
          <w:szCs w:val="32"/>
        </w:rPr>
        <w:t>；职业防护知识、技能有所提高；职工对健康促进企业的知晓率达</w:t>
      </w:r>
      <w:r>
        <w:rPr>
          <w:color w:val="000000"/>
          <w:sz w:val="32"/>
          <w:szCs w:val="32"/>
        </w:rPr>
        <w:t>70%</w:t>
      </w:r>
      <w:r>
        <w:rPr>
          <w:rFonts w:hint="eastAsia"/>
          <w:color w:val="000000"/>
          <w:sz w:val="32"/>
          <w:szCs w:val="32"/>
        </w:rPr>
        <w:t>以上。</w:t>
      </w:r>
    </w:p>
    <w:p w:rsidR="001C47DE" w:rsidRDefault="001C47DE" w:rsidP="00D55DD0">
      <w:pPr>
        <w:pStyle w:val="NormalWeb"/>
        <w:widowControl/>
        <w:wordWrap w:val="0"/>
        <w:snapToGrid w:val="0"/>
        <w:spacing w:line="560" w:lineRule="exact"/>
        <w:ind w:firstLineChars="200" w:firstLine="31680"/>
        <w:jc w:val="both"/>
        <w:rPr>
          <w:color w:val="000000"/>
          <w:sz w:val="32"/>
          <w:szCs w:val="32"/>
        </w:rPr>
      </w:pPr>
      <w:r>
        <w:rPr>
          <w:color w:val="000000"/>
          <w:sz w:val="32"/>
          <w:szCs w:val="32"/>
        </w:rPr>
        <w:t>9.</w:t>
      </w:r>
      <w:r>
        <w:rPr>
          <w:rFonts w:hint="eastAsia"/>
          <w:color w:val="000000"/>
          <w:sz w:val="32"/>
          <w:szCs w:val="32"/>
        </w:rPr>
        <w:t>全区大中型企业</w:t>
      </w:r>
      <w:r>
        <w:rPr>
          <w:color w:val="000000"/>
          <w:sz w:val="32"/>
          <w:szCs w:val="32"/>
        </w:rPr>
        <w:t>20%</w:t>
      </w:r>
      <w:r>
        <w:rPr>
          <w:rFonts w:hint="eastAsia"/>
          <w:color w:val="000000"/>
          <w:sz w:val="32"/>
          <w:szCs w:val="32"/>
        </w:rPr>
        <w:t>达到健康促进企业标准。</w:t>
      </w:r>
    </w:p>
    <w:p w:rsidR="001C47DE" w:rsidRDefault="001C47DE" w:rsidP="00D55DD0">
      <w:pPr>
        <w:spacing w:line="560" w:lineRule="exact"/>
        <w:ind w:firstLineChars="200" w:firstLine="31680"/>
        <w:rPr>
          <w:b/>
          <w:kern w:val="0"/>
          <w:szCs w:val="32"/>
        </w:rPr>
      </w:pPr>
      <w:r>
        <w:rPr>
          <w:rFonts w:eastAsia="楷体_GB2312" w:hint="eastAsia"/>
          <w:b/>
          <w:kern w:val="0"/>
          <w:szCs w:val="32"/>
        </w:rPr>
        <w:t>（七）健康促进村（社区）、健康家庭建设。</w:t>
      </w:r>
      <w:r>
        <w:rPr>
          <w:rFonts w:hint="eastAsia"/>
          <w:b/>
          <w:kern w:val="0"/>
          <w:szCs w:val="32"/>
        </w:rPr>
        <w:t>（责任部门：各镇街）</w:t>
      </w:r>
    </w:p>
    <w:p w:rsidR="001C47DE" w:rsidRDefault="001C47DE">
      <w:pPr>
        <w:pStyle w:val="NormalWeb"/>
        <w:widowControl/>
        <w:wordWrap w:val="0"/>
        <w:snapToGrid w:val="0"/>
        <w:spacing w:line="560" w:lineRule="exact"/>
        <w:jc w:val="both"/>
        <w:rPr>
          <w:color w:val="000000"/>
          <w:sz w:val="32"/>
          <w:szCs w:val="32"/>
        </w:rPr>
      </w:pPr>
      <w:r>
        <w:rPr>
          <w:rFonts w:hint="eastAsia"/>
          <w:snapToGrid w:val="0"/>
          <w:color w:val="000000"/>
          <w:sz w:val="32"/>
          <w:szCs w:val="32"/>
        </w:rPr>
        <w:t xml:space="preserve">　　</w:t>
      </w:r>
      <w:r>
        <w:rPr>
          <w:color w:val="000000"/>
          <w:sz w:val="32"/>
          <w:szCs w:val="32"/>
        </w:rPr>
        <w:t>1.</w:t>
      </w:r>
      <w:r>
        <w:rPr>
          <w:rFonts w:hint="eastAsia"/>
          <w:color w:val="000000"/>
          <w:sz w:val="32"/>
          <w:szCs w:val="32"/>
        </w:rPr>
        <w:t>将健康村（社区）建设纳入镇（街道）发展规划，制定促进居民健康的系列政策和相关措施。</w:t>
      </w:r>
    </w:p>
    <w:p w:rsidR="001C47DE" w:rsidRDefault="001C47DE">
      <w:pPr>
        <w:pStyle w:val="NormalWeb"/>
        <w:widowControl/>
        <w:wordWrap w:val="0"/>
        <w:snapToGrid w:val="0"/>
        <w:spacing w:line="560" w:lineRule="exact"/>
        <w:jc w:val="both"/>
        <w:rPr>
          <w:color w:val="000000"/>
          <w:sz w:val="32"/>
          <w:szCs w:val="32"/>
        </w:rPr>
      </w:pPr>
      <w:r>
        <w:rPr>
          <w:rFonts w:hint="eastAsia"/>
          <w:snapToGrid w:val="0"/>
          <w:color w:val="000000"/>
          <w:sz w:val="32"/>
          <w:szCs w:val="32"/>
        </w:rPr>
        <w:t xml:space="preserve">　　</w:t>
      </w:r>
      <w:r>
        <w:rPr>
          <w:color w:val="000000"/>
          <w:sz w:val="32"/>
          <w:szCs w:val="32"/>
        </w:rPr>
        <w:t>2.</w:t>
      </w:r>
      <w:r>
        <w:rPr>
          <w:rFonts w:hint="eastAsia"/>
          <w:color w:val="000000"/>
          <w:sz w:val="32"/>
          <w:szCs w:val="32"/>
        </w:rPr>
        <w:t>建立镇（街道）、村（社区）两级健康促进领导小组和有专（兼）职人员负责的两级工作网络。</w:t>
      </w:r>
    </w:p>
    <w:p w:rsidR="001C47DE" w:rsidRDefault="001C47DE">
      <w:pPr>
        <w:pStyle w:val="NormalWeb"/>
        <w:widowControl/>
        <w:wordWrap w:val="0"/>
        <w:snapToGrid w:val="0"/>
        <w:spacing w:line="560" w:lineRule="exact"/>
        <w:jc w:val="both"/>
        <w:rPr>
          <w:color w:val="000000"/>
          <w:sz w:val="32"/>
          <w:szCs w:val="32"/>
        </w:rPr>
      </w:pPr>
      <w:r>
        <w:rPr>
          <w:rFonts w:hint="eastAsia"/>
          <w:snapToGrid w:val="0"/>
          <w:color w:val="000000"/>
          <w:sz w:val="32"/>
          <w:szCs w:val="32"/>
        </w:rPr>
        <w:t xml:space="preserve">　　</w:t>
      </w:r>
      <w:r>
        <w:rPr>
          <w:color w:val="000000"/>
          <w:sz w:val="32"/>
          <w:szCs w:val="32"/>
        </w:rPr>
        <w:t>3.</w:t>
      </w:r>
      <w:r>
        <w:rPr>
          <w:rFonts w:hint="eastAsia"/>
          <w:color w:val="000000"/>
          <w:sz w:val="32"/>
          <w:szCs w:val="32"/>
        </w:rPr>
        <w:t>组织开展健康村（社区）、健康家庭创建活动，村（社区）公开承诺并倡导全体居民参与健康村（社区）建设，有具体实施方案。</w:t>
      </w:r>
    </w:p>
    <w:p w:rsidR="001C47DE" w:rsidRDefault="001C47DE">
      <w:pPr>
        <w:pStyle w:val="NormalWeb"/>
        <w:widowControl/>
        <w:wordWrap w:val="0"/>
        <w:snapToGrid w:val="0"/>
        <w:spacing w:line="560" w:lineRule="exact"/>
        <w:jc w:val="both"/>
        <w:rPr>
          <w:color w:val="000000"/>
          <w:sz w:val="32"/>
          <w:szCs w:val="32"/>
        </w:rPr>
      </w:pPr>
      <w:r>
        <w:rPr>
          <w:rFonts w:hint="eastAsia"/>
          <w:snapToGrid w:val="0"/>
          <w:color w:val="000000"/>
          <w:sz w:val="32"/>
          <w:szCs w:val="32"/>
        </w:rPr>
        <w:t xml:space="preserve">　　</w:t>
      </w:r>
      <w:r>
        <w:rPr>
          <w:color w:val="000000"/>
          <w:sz w:val="32"/>
          <w:szCs w:val="32"/>
        </w:rPr>
        <w:t>4.</w:t>
      </w:r>
      <w:r>
        <w:rPr>
          <w:rFonts w:hint="eastAsia"/>
          <w:color w:val="000000"/>
          <w:sz w:val="32"/>
          <w:szCs w:val="32"/>
        </w:rPr>
        <w:t>广泛组织村（社区）开展包含低钠、低脂、低糖膳食内容在内的健康教育宣传活动，开展健康讲座和多种形式的健康主题活动。</w:t>
      </w:r>
    </w:p>
    <w:p w:rsidR="001C47DE" w:rsidRDefault="001C47DE">
      <w:pPr>
        <w:pStyle w:val="NormalWeb"/>
        <w:widowControl/>
        <w:wordWrap w:val="0"/>
        <w:snapToGrid w:val="0"/>
        <w:spacing w:line="560" w:lineRule="exact"/>
        <w:jc w:val="both"/>
        <w:rPr>
          <w:color w:val="000000"/>
          <w:sz w:val="32"/>
          <w:szCs w:val="32"/>
        </w:rPr>
      </w:pPr>
      <w:r>
        <w:rPr>
          <w:rFonts w:hint="eastAsia"/>
          <w:snapToGrid w:val="0"/>
          <w:color w:val="000000"/>
          <w:sz w:val="32"/>
          <w:szCs w:val="32"/>
        </w:rPr>
        <w:t xml:space="preserve">　　</w:t>
      </w:r>
      <w:r>
        <w:rPr>
          <w:color w:val="000000"/>
          <w:sz w:val="32"/>
          <w:szCs w:val="32"/>
        </w:rPr>
        <w:t>5.</w:t>
      </w:r>
      <w:r>
        <w:rPr>
          <w:rFonts w:hint="eastAsia"/>
          <w:color w:val="000000"/>
          <w:sz w:val="32"/>
          <w:szCs w:val="32"/>
        </w:rPr>
        <w:t>每个镇（街）</w:t>
      </w:r>
      <w:r>
        <w:rPr>
          <w:color w:val="000000"/>
          <w:sz w:val="32"/>
          <w:szCs w:val="32"/>
        </w:rPr>
        <w:t>20%</w:t>
      </w:r>
      <w:r>
        <w:rPr>
          <w:rFonts w:hint="eastAsia"/>
          <w:color w:val="000000"/>
          <w:sz w:val="32"/>
          <w:szCs w:val="32"/>
        </w:rPr>
        <w:t>的村（社区）符合健康村（社区）标准，每个健康村（社区）评选出</w:t>
      </w:r>
      <w:r>
        <w:rPr>
          <w:color w:val="000000"/>
          <w:sz w:val="32"/>
          <w:szCs w:val="32"/>
        </w:rPr>
        <w:t>5</w:t>
      </w:r>
      <w:r>
        <w:rPr>
          <w:rFonts w:hint="eastAsia"/>
          <w:color w:val="000000"/>
          <w:sz w:val="32"/>
          <w:szCs w:val="32"/>
        </w:rPr>
        <w:t>户以上健康家庭（评选出</w:t>
      </w:r>
      <w:r>
        <w:rPr>
          <w:color w:val="000000"/>
          <w:sz w:val="32"/>
          <w:szCs w:val="32"/>
        </w:rPr>
        <w:t>100</w:t>
      </w:r>
      <w:r>
        <w:rPr>
          <w:rFonts w:hint="eastAsia"/>
          <w:color w:val="000000"/>
          <w:sz w:val="32"/>
          <w:szCs w:val="32"/>
        </w:rPr>
        <w:t>个健康家庭）。</w:t>
      </w:r>
    </w:p>
    <w:p w:rsidR="001C47DE" w:rsidRDefault="001C47DE">
      <w:pPr>
        <w:pStyle w:val="NormalWeb"/>
        <w:widowControl/>
        <w:wordWrap w:val="0"/>
        <w:snapToGrid w:val="0"/>
        <w:spacing w:line="560" w:lineRule="exact"/>
        <w:jc w:val="both"/>
        <w:rPr>
          <w:color w:val="000000"/>
          <w:sz w:val="32"/>
          <w:szCs w:val="32"/>
        </w:rPr>
      </w:pPr>
      <w:r>
        <w:rPr>
          <w:rFonts w:hint="eastAsia"/>
          <w:snapToGrid w:val="0"/>
          <w:color w:val="000000"/>
          <w:sz w:val="32"/>
          <w:szCs w:val="32"/>
        </w:rPr>
        <w:t xml:space="preserve">　　</w:t>
      </w:r>
      <w:r>
        <w:rPr>
          <w:color w:val="000000"/>
          <w:sz w:val="32"/>
          <w:szCs w:val="32"/>
        </w:rPr>
        <w:t>6.</w:t>
      </w:r>
      <w:r>
        <w:rPr>
          <w:rFonts w:hint="eastAsia"/>
          <w:color w:val="000000"/>
          <w:sz w:val="32"/>
          <w:szCs w:val="32"/>
        </w:rPr>
        <w:t>居民对健康素养行动知晓率达</w:t>
      </w:r>
      <w:r>
        <w:rPr>
          <w:color w:val="000000"/>
          <w:sz w:val="32"/>
          <w:szCs w:val="32"/>
        </w:rPr>
        <w:t>60%</w:t>
      </w:r>
      <w:r>
        <w:rPr>
          <w:rFonts w:hint="eastAsia"/>
          <w:color w:val="000000"/>
          <w:sz w:val="32"/>
          <w:szCs w:val="32"/>
        </w:rPr>
        <w:t>以上；经常参加体育锻炼的人数比例达</w:t>
      </w:r>
      <w:r>
        <w:rPr>
          <w:color w:val="000000"/>
          <w:sz w:val="32"/>
          <w:szCs w:val="32"/>
        </w:rPr>
        <w:t>32%</w:t>
      </w:r>
      <w:r>
        <w:rPr>
          <w:rFonts w:hint="eastAsia"/>
          <w:color w:val="000000"/>
          <w:sz w:val="32"/>
          <w:szCs w:val="32"/>
        </w:rPr>
        <w:t>以上，对健康村（社区）的知晓率达到</w:t>
      </w:r>
      <w:r>
        <w:rPr>
          <w:color w:val="000000"/>
          <w:sz w:val="32"/>
          <w:szCs w:val="32"/>
        </w:rPr>
        <w:t>70%</w:t>
      </w:r>
      <w:r>
        <w:rPr>
          <w:rFonts w:hint="eastAsia"/>
          <w:color w:val="000000"/>
          <w:sz w:val="32"/>
          <w:szCs w:val="32"/>
        </w:rPr>
        <w:t>以上。</w:t>
      </w:r>
    </w:p>
    <w:p w:rsidR="001C47DE" w:rsidRDefault="001C47DE">
      <w:pPr>
        <w:pStyle w:val="NormalWeb"/>
        <w:widowControl/>
        <w:wordWrap w:val="0"/>
        <w:snapToGrid w:val="0"/>
        <w:spacing w:line="560" w:lineRule="exact"/>
        <w:jc w:val="both"/>
        <w:rPr>
          <w:color w:val="000000"/>
          <w:sz w:val="32"/>
          <w:szCs w:val="32"/>
        </w:rPr>
      </w:pPr>
      <w:r>
        <w:rPr>
          <w:rFonts w:hint="eastAsia"/>
          <w:snapToGrid w:val="0"/>
          <w:color w:val="000000"/>
          <w:sz w:val="32"/>
          <w:szCs w:val="32"/>
        </w:rPr>
        <w:t xml:space="preserve">　　</w:t>
      </w:r>
      <w:r>
        <w:rPr>
          <w:color w:val="000000"/>
          <w:sz w:val="32"/>
          <w:szCs w:val="32"/>
        </w:rPr>
        <w:t>7.</w:t>
      </w:r>
      <w:r>
        <w:rPr>
          <w:rFonts w:hint="eastAsia"/>
          <w:color w:val="000000"/>
          <w:sz w:val="32"/>
          <w:szCs w:val="32"/>
        </w:rPr>
        <w:t>各类健康活动促进活动有完整的材料支撑（通知、签到、工作记录、现场图片、讲座课件、材料发放记录、各类统计等）并分类规范建档。</w:t>
      </w:r>
    </w:p>
    <w:p w:rsidR="001C47DE" w:rsidRDefault="001C47DE">
      <w:pPr>
        <w:pStyle w:val="NormalWeb"/>
        <w:widowControl/>
        <w:wordWrap w:val="0"/>
        <w:snapToGrid w:val="0"/>
        <w:spacing w:line="560" w:lineRule="exact"/>
        <w:jc w:val="both"/>
        <w:rPr>
          <w:color w:val="000000"/>
          <w:sz w:val="32"/>
          <w:szCs w:val="32"/>
        </w:rPr>
      </w:pPr>
      <w:r>
        <w:rPr>
          <w:rFonts w:hint="eastAsia"/>
          <w:snapToGrid w:val="0"/>
          <w:color w:val="000000"/>
          <w:sz w:val="32"/>
          <w:szCs w:val="32"/>
        </w:rPr>
        <w:t xml:space="preserve">　　</w:t>
      </w:r>
      <w:r>
        <w:rPr>
          <w:color w:val="000000"/>
          <w:sz w:val="32"/>
          <w:szCs w:val="32"/>
        </w:rPr>
        <w:t>8.</w:t>
      </w:r>
      <w:r>
        <w:rPr>
          <w:rFonts w:hint="eastAsia"/>
          <w:color w:val="000000"/>
          <w:sz w:val="32"/>
          <w:szCs w:val="32"/>
        </w:rPr>
        <w:t>负责健康村（社区）、健康家庭评价标准、各类指标的具体落实，负责健康村（社区）、健康家庭材料的审核上报。</w:t>
      </w:r>
    </w:p>
    <w:p w:rsidR="001C47DE" w:rsidRDefault="001C47DE">
      <w:pPr>
        <w:pStyle w:val="NormalWeb"/>
        <w:widowControl/>
        <w:wordWrap w:val="0"/>
        <w:snapToGrid w:val="0"/>
        <w:spacing w:line="560" w:lineRule="exact"/>
        <w:ind w:firstLine="640"/>
        <w:jc w:val="both"/>
        <w:rPr>
          <w:b/>
          <w:bCs/>
          <w:color w:val="000000"/>
          <w:sz w:val="32"/>
          <w:szCs w:val="32"/>
        </w:rPr>
      </w:pPr>
      <w:r>
        <w:rPr>
          <w:rFonts w:eastAsia="楷体_GB2312" w:hint="eastAsia"/>
          <w:b/>
          <w:bCs/>
          <w:color w:val="000000"/>
          <w:sz w:val="32"/>
          <w:szCs w:val="32"/>
        </w:rPr>
        <w:t>（八）重点窗口单位健康促进建设。</w:t>
      </w:r>
      <w:r>
        <w:rPr>
          <w:rFonts w:hint="eastAsia"/>
          <w:b/>
          <w:bCs/>
          <w:color w:val="000000"/>
          <w:sz w:val="32"/>
          <w:szCs w:val="32"/>
        </w:rPr>
        <w:t>（责任部门：区交通运输局、区综合行政执法局、区卫生健康服务中心）</w:t>
      </w:r>
    </w:p>
    <w:p w:rsidR="001C47DE" w:rsidRDefault="001C47DE">
      <w:pPr>
        <w:pStyle w:val="NormalWeb"/>
        <w:widowControl/>
        <w:wordWrap w:val="0"/>
        <w:snapToGrid w:val="0"/>
        <w:spacing w:line="560" w:lineRule="exact"/>
        <w:ind w:firstLine="640"/>
        <w:jc w:val="both"/>
        <w:rPr>
          <w:color w:val="000000"/>
          <w:sz w:val="32"/>
          <w:szCs w:val="32"/>
        </w:rPr>
      </w:pPr>
      <w:r>
        <w:rPr>
          <w:color w:val="000000"/>
          <w:sz w:val="32"/>
          <w:szCs w:val="32"/>
        </w:rPr>
        <w:t>1.</w:t>
      </w:r>
      <w:r>
        <w:rPr>
          <w:rFonts w:hint="eastAsia"/>
          <w:color w:val="000000"/>
          <w:sz w:val="32"/>
          <w:szCs w:val="32"/>
        </w:rPr>
        <w:t>负责落实车站、广场等大型公共场所健康促进宣传工作，设置健康教育宣传专栏、电子屏幕，每</w:t>
      </w:r>
      <w:r>
        <w:rPr>
          <w:color w:val="000000"/>
          <w:sz w:val="32"/>
          <w:szCs w:val="32"/>
        </w:rPr>
        <w:t>2</w:t>
      </w:r>
      <w:r>
        <w:rPr>
          <w:rFonts w:hint="eastAsia"/>
          <w:color w:val="000000"/>
          <w:sz w:val="32"/>
          <w:szCs w:val="32"/>
        </w:rPr>
        <w:t>个月更新一次，提高公众对</w:t>
      </w:r>
      <w:r>
        <w:rPr>
          <w:color w:val="000000"/>
          <w:sz w:val="32"/>
          <w:szCs w:val="32"/>
        </w:rPr>
        <w:t>“</w:t>
      </w:r>
      <w:r>
        <w:rPr>
          <w:rFonts w:hint="eastAsia"/>
          <w:color w:val="000000"/>
          <w:sz w:val="32"/>
          <w:szCs w:val="32"/>
        </w:rPr>
        <w:t>健康促进区</w:t>
      </w:r>
      <w:r>
        <w:rPr>
          <w:color w:val="000000"/>
          <w:sz w:val="32"/>
          <w:szCs w:val="32"/>
        </w:rPr>
        <w:t>”</w:t>
      </w:r>
      <w:r>
        <w:rPr>
          <w:rFonts w:hint="eastAsia"/>
          <w:color w:val="000000"/>
          <w:sz w:val="32"/>
          <w:szCs w:val="32"/>
        </w:rPr>
        <w:t>的知晓率。</w:t>
      </w:r>
    </w:p>
    <w:p w:rsidR="001C47DE" w:rsidRDefault="001C47DE">
      <w:pPr>
        <w:pStyle w:val="NormalWeb"/>
        <w:widowControl/>
        <w:wordWrap w:val="0"/>
        <w:snapToGrid w:val="0"/>
        <w:spacing w:line="560" w:lineRule="exact"/>
        <w:ind w:firstLine="640"/>
        <w:jc w:val="both"/>
        <w:rPr>
          <w:color w:val="000000"/>
          <w:sz w:val="32"/>
          <w:szCs w:val="32"/>
        </w:rPr>
      </w:pPr>
      <w:r>
        <w:rPr>
          <w:color w:val="000000"/>
          <w:sz w:val="32"/>
          <w:szCs w:val="32"/>
        </w:rPr>
        <w:t>2.</w:t>
      </w:r>
      <w:r>
        <w:rPr>
          <w:rFonts w:hint="eastAsia"/>
          <w:color w:val="000000"/>
          <w:sz w:val="32"/>
          <w:szCs w:val="32"/>
        </w:rPr>
        <w:t>公众场所设置的电子屏幕、公益广告、宣传栏等定期发布健康促进、健康生活方式、烟草危害等核心信息，每</w:t>
      </w:r>
      <w:r>
        <w:rPr>
          <w:color w:val="000000"/>
          <w:sz w:val="32"/>
          <w:szCs w:val="32"/>
        </w:rPr>
        <w:t>2</w:t>
      </w:r>
      <w:r>
        <w:rPr>
          <w:rFonts w:hint="eastAsia"/>
          <w:color w:val="000000"/>
          <w:sz w:val="32"/>
          <w:szCs w:val="32"/>
        </w:rPr>
        <w:t>个月更新一次。</w:t>
      </w:r>
    </w:p>
    <w:p w:rsidR="001C47DE" w:rsidRDefault="001C47DE">
      <w:pPr>
        <w:pStyle w:val="NormalWeb"/>
        <w:widowControl/>
        <w:wordWrap w:val="0"/>
        <w:snapToGrid w:val="0"/>
        <w:spacing w:line="560" w:lineRule="exact"/>
        <w:ind w:firstLine="640"/>
        <w:jc w:val="both"/>
        <w:rPr>
          <w:color w:val="000000"/>
          <w:sz w:val="32"/>
          <w:szCs w:val="32"/>
        </w:rPr>
      </w:pPr>
      <w:r>
        <w:rPr>
          <w:color w:val="000000"/>
          <w:sz w:val="32"/>
          <w:szCs w:val="32"/>
        </w:rPr>
        <w:t>3.</w:t>
      </w:r>
      <w:r>
        <w:rPr>
          <w:rFonts w:hint="eastAsia"/>
          <w:color w:val="000000"/>
          <w:sz w:val="32"/>
          <w:szCs w:val="32"/>
        </w:rPr>
        <w:t>针对广大群众进行健康知识宣传和健康促进教育，每月至少一次，所有宣传资料、工作记录规范入档。</w:t>
      </w:r>
    </w:p>
    <w:p w:rsidR="001C47DE" w:rsidRDefault="001C47DE">
      <w:pPr>
        <w:pStyle w:val="NormalWeb"/>
        <w:widowControl/>
        <w:wordWrap w:val="0"/>
        <w:snapToGrid w:val="0"/>
        <w:spacing w:line="560" w:lineRule="exact"/>
        <w:ind w:firstLine="640"/>
        <w:jc w:val="both"/>
        <w:rPr>
          <w:b/>
          <w:bCs/>
          <w:color w:val="000000"/>
          <w:sz w:val="32"/>
          <w:szCs w:val="32"/>
        </w:rPr>
      </w:pPr>
      <w:r>
        <w:rPr>
          <w:color w:val="000000"/>
          <w:sz w:val="32"/>
          <w:szCs w:val="32"/>
        </w:rPr>
        <w:t>4.</w:t>
      </w:r>
      <w:r>
        <w:rPr>
          <w:rFonts w:hint="eastAsia"/>
          <w:color w:val="000000"/>
          <w:sz w:val="32"/>
          <w:szCs w:val="32"/>
        </w:rPr>
        <w:t>辖区内所有客运车辆（包括公交车、出租车、长途运输车）进行全面禁烟，在内部明显位置张贴禁烟、健康素养及健康促进示范区创建工作内容宣传彩页，确保所有客运车辆内部环境整洁。</w:t>
      </w:r>
      <w:r>
        <w:rPr>
          <w:rFonts w:eastAsia="楷体_GB2312" w:hint="eastAsia"/>
          <w:b/>
          <w:bCs/>
          <w:color w:val="000000"/>
          <w:sz w:val="32"/>
          <w:szCs w:val="32"/>
        </w:rPr>
        <w:t>（九）公共场所健康促进建设。</w:t>
      </w:r>
      <w:r>
        <w:rPr>
          <w:rFonts w:hint="eastAsia"/>
          <w:b/>
          <w:bCs/>
          <w:color w:val="000000"/>
          <w:sz w:val="32"/>
          <w:szCs w:val="32"/>
        </w:rPr>
        <w:t>（责任部门：</w:t>
      </w:r>
      <w:r>
        <w:rPr>
          <w:rFonts w:hint="eastAsia"/>
          <w:b/>
          <w:bCs/>
          <w:sz w:val="32"/>
          <w:szCs w:val="32"/>
        </w:rPr>
        <w:t>区商务和投资促进局、</w:t>
      </w:r>
      <w:r>
        <w:rPr>
          <w:rFonts w:hint="eastAsia"/>
          <w:b/>
          <w:bCs/>
          <w:color w:val="000000"/>
          <w:sz w:val="32"/>
          <w:szCs w:val="32"/>
        </w:rPr>
        <w:t>区市场监管局、区卫生健康局）</w:t>
      </w:r>
    </w:p>
    <w:p w:rsidR="001C47DE" w:rsidRDefault="001C47DE">
      <w:pPr>
        <w:pStyle w:val="NormalWeb"/>
        <w:widowControl/>
        <w:wordWrap w:val="0"/>
        <w:snapToGrid w:val="0"/>
        <w:spacing w:line="560" w:lineRule="exact"/>
        <w:ind w:firstLine="640"/>
        <w:jc w:val="both"/>
        <w:rPr>
          <w:color w:val="000000"/>
          <w:sz w:val="32"/>
          <w:szCs w:val="32"/>
        </w:rPr>
      </w:pPr>
      <w:r>
        <w:rPr>
          <w:color w:val="000000"/>
          <w:sz w:val="32"/>
          <w:szCs w:val="32"/>
        </w:rPr>
        <w:t>1.</w:t>
      </w:r>
      <w:r>
        <w:rPr>
          <w:rFonts w:hint="eastAsia"/>
          <w:color w:val="000000"/>
          <w:sz w:val="32"/>
          <w:szCs w:val="32"/>
        </w:rPr>
        <w:t>负责协调辖区各主要商场的电子广告、电子字幕滚动显示健康促进核心信息标语；设置健康教育宣传栏，宣传控烟等健康知识。</w:t>
      </w:r>
    </w:p>
    <w:p w:rsidR="001C47DE" w:rsidRDefault="001C47DE">
      <w:pPr>
        <w:pStyle w:val="NormalWeb"/>
        <w:widowControl/>
        <w:wordWrap w:val="0"/>
        <w:snapToGrid w:val="0"/>
        <w:spacing w:line="560" w:lineRule="exact"/>
        <w:ind w:firstLine="640"/>
        <w:jc w:val="both"/>
        <w:rPr>
          <w:color w:val="000000"/>
          <w:sz w:val="32"/>
          <w:szCs w:val="32"/>
        </w:rPr>
      </w:pPr>
      <w:r>
        <w:rPr>
          <w:color w:val="000000"/>
          <w:sz w:val="32"/>
          <w:szCs w:val="32"/>
        </w:rPr>
        <w:t>2.</w:t>
      </w:r>
      <w:r>
        <w:rPr>
          <w:rFonts w:hint="eastAsia"/>
          <w:color w:val="000000"/>
          <w:sz w:val="32"/>
          <w:szCs w:val="32"/>
        </w:rPr>
        <w:t>负责协调各小餐饮店、药店进行科学饮食、科学就医、合理用药、控烟等健康促进宣传。</w:t>
      </w:r>
    </w:p>
    <w:p w:rsidR="001C47DE" w:rsidRDefault="001C47DE">
      <w:pPr>
        <w:pStyle w:val="NormalWeb"/>
        <w:widowControl/>
        <w:wordWrap w:val="0"/>
        <w:snapToGrid w:val="0"/>
        <w:spacing w:line="560" w:lineRule="exact"/>
        <w:ind w:firstLine="640"/>
        <w:jc w:val="both"/>
        <w:rPr>
          <w:color w:val="000000"/>
          <w:sz w:val="32"/>
          <w:szCs w:val="32"/>
        </w:rPr>
      </w:pPr>
      <w:r>
        <w:rPr>
          <w:color w:val="000000"/>
          <w:sz w:val="32"/>
          <w:szCs w:val="32"/>
        </w:rPr>
        <w:t>3.</w:t>
      </w:r>
      <w:r>
        <w:rPr>
          <w:rFonts w:hint="eastAsia"/>
          <w:color w:val="000000"/>
          <w:sz w:val="32"/>
          <w:szCs w:val="32"/>
        </w:rPr>
        <w:t>负责协调各小美容院、小旅店、小浴室等设置固定宣传栏，开展健康生活方式的健康促进宣传。各类宣传活动有视频截图、现场图片、宣传播放记录等资料并完整归档。</w:t>
      </w:r>
    </w:p>
    <w:p w:rsidR="001C47DE" w:rsidRDefault="001C47DE">
      <w:pPr>
        <w:pStyle w:val="NormalWeb"/>
        <w:widowControl/>
        <w:wordWrap w:val="0"/>
        <w:snapToGrid w:val="0"/>
        <w:spacing w:line="560" w:lineRule="exact"/>
        <w:ind w:firstLine="640"/>
        <w:jc w:val="both"/>
        <w:rPr>
          <w:b/>
          <w:bCs/>
          <w:color w:val="000000"/>
          <w:sz w:val="32"/>
          <w:szCs w:val="32"/>
        </w:rPr>
      </w:pPr>
      <w:r>
        <w:rPr>
          <w:rFonts w:eastAsia="楷体_GB2312" w:hint="eastAsia"/>
          <w:b/>
          <w:bCs/>
          <w:color w:val="000000"/>
          <w:sz w:val="32"/>
          <w:szCs w:val="32"/>
        </w:rPr>
        <w:t>（十）全民健身建设。</w:t>
      </w:r>
      <w:r>
        <w:rPr>
          <w:rFonts w:hint="eastAsia"/>
          <w:b/>
          <w:bCs/>
          <w:color w:val="000000"/>
          <w:sz w:val="32"/>
          <w:szCs w:val="32"/>
        </w:rPr>
        <w:t>（责任部门：区教体和体育局）</w:t>
      </w:r>
    </w:p>
    <w:p w:rsidR="001C47DE" w:rsidRDefault="001C47DE">
      <w:pPr>
        <w:pStyle w:val="NormalWeb"/>
        <w:widowControl/>
        <w:wordWrap w:val="0"/>
        <w:snapToGrid w:val="0"/>
        <w:spacing w:line="560" w:lineRule="exact"/>
        <w:ind w:firstLine="640"/>
        <w:jc w:val="both"/>
        <w:rPr>
          <w:color w:val="000000"/>
          <w:sz w:val="32"/>
          <w:szCs w:val="32"/>
        </w:rPr>
      </w:pPr>
      <w:r>
        <w:rPr>
          <w:color w:val="000000"/>
          <w:sz w:val="32"/>
          <w:szCs w:val="32"/>
        </w:rPr>
        <w:t>1.</w:t>
      </w:r>
      <w:r>
        <w:rPr>
          <w:rFonts w:hint="eastAsia"/>
          <w:color w:val="000000"/>
          <w:sz w:val="32"/>
          <w:szCs w:val="32"/>
        </w:rPr>
        <w:t>负责统筹规划全区群众健康体育发展，负责推行全民健身计划，指导并广泛开展群众性体育活动，实施国家体育锻炼标准，推动社会体育健身指导工作队伍制度建设。</w:t>
      </w:r>
    </w:p>
    <w:p w:rsidR="001C47DE" w:rsidRDefault="001C47DE">
      <w:pPr>
        <w:pStyle w:val="NormalWeb"/>
        <w:widowControl/>
        <w:wordWrap w:val="0"/>
        <w:snapToGrid w:val="0"/>
        <w:spacing w:line="560" w:lineRule="exact"/>
        <w:ind w:firstLine="640"/>
        <w:jc w:val="both"/>
        <w:rPr>
          <w:color w:val="000000"/>
          <w:sz w:val="32"/>
          <w:szCs w:val="32"/>
        </w:rPr>
      </w:pPr>
      <w:r>
        <w:rPr>
          <w:color w:val="000000"/>
          <w:sz w:val="32"/>
          <w:szCs w:val="32"/>
        </w:rPr>
        <w:t>2.</w:t>
      </w:r>
      <w:r>
        <w:rPr>
          <w:rFonts w:hint="eastAsia"/>
          <w:color w:val="000000"/>
          <w:sz w:val="32"/>
          <w:szCs w:val="32"/>
        </w:rPr>
        <w:t>统筹规划全区青少年体育健身发展，指导和推进全区中小学学校青少年体育健身工作。提高全民身体素质，健康素养水平提高</w:t>
      </w:r>
      <w:r>
        <w:rPr>
          <w:color w:val="000000"/>
          <w:sz w:val="32"/>
          <w:szCs w:val="32"/>
        </w:rPr>
        <w:t>20%</w:t>
      </w:r>
      <w:r>
        <w:rPr>
          <w:rFonts w:hint="eastAsia"/>
          <w:color w:val="000000"/>
          <w:sz w:val="32"/>
          <w:szCs w:val="32"/>
        </w:rPr>
        <w:t>，经常参加体育锻炼比例提高</w:t>
      </w:r>
      <w:r>
        <w:rPr>
          <w:color w:val="000000"/>
          <w:sz w:val="32"/>
          <w:szCs w:val="32"/>
        </w:rPr>
        <w:t>20%</w:t>
      </w:r>
      <w:r>
        <w:rPr>
          <w:rFonts w:hint="eastAsia"/>
          <w:color w:val="000000"/>
          <w:sz w:val="32"/>
          <w:szCs w:val="32"/>
        </w:rPr>
        <w:t>。</w:t>
      </w:r>
    </w:p>
    <w:p w:rsidR="001C47DE" w:rsidRDefault="001C47DE">
      <w:pPr>
        <w:pStyle w:val="NormalWeb"/>
        <w:widowControl/>
        <w:wordWrap w:val="0"/>
        <w:snapToGrid w:val="0"/>
        <w:spacing w:line="560" w:lineRule="exact"/>
        <w:ind w:firstLine="640"/>
        <w:jc w:val="both"/>
        <w:rPr>
          <w:color w:val="000000"/>
          <w:sz w:val="32"/>
          <w:szCs w:val="32"/>
        </w:rPr>
      </w:pPr>
      <w:r>
        <w:rPr>
          <w:color w:val="000000"/>
          <w:sz w:val="32"/>
          <w:szCs w:val="32"/>
        </w:rPr>
        <w:t>3.</w:t>
      </w:r>
      <w:r>
        <w:rPr>
          <w:rFonts w:hint="eastAsia"/>
          <w:color w:val="000000"/>
          <w:sz w:val="32"/>
          <w:szCs w:val="32"/>
        </w:rPr>
        <w:t>做好各类活动的视频、图片、活动记录等档案资料的留存。</w:t>
      </w:r>
    </w:p>
    <w:p w:rsidR="001C47DE" w:rsidRDefault="001C47DE">
      <w:pPr>
        <w:pStyle w:val="NormalWeb"/>
        <w:widowControl/>
        <w:wordWrap w:val="0"/>
        <w:snapToGrid w:val="0"/>
        <w:spacing w:line="560" w:lineRule="exact"/>
        <w:ind w:firstLine="640"/>
        <w:jc w:val="both"/>
        <w:rPr>
          <w:b/>
          <w:bCs/>
          <w:color w:val="000000"/>
          <w:sz w:val="32"/>
          <w:szCs w:val="32"/>
        </w:rPr>
      </w:pPr>
      <w:r>
        <w:rPr>
          <w:rFonts w:eastAsia="楷体_GB2312" w:hint="eastAsia"/>
          <w:b/>
          <w:bCs/>
          <w:color w:val="000000"/>
          <w:sz w:val="32"/>
          <w:szCs w:val="32"/>
        </w:rPr>
        <w:t>（十一）做好农业生态环境保护工作。</w:t>
      </w:r>
      <w:r>
        <w:rPr>
          <w:rFonts w:hint="eastAsia"/>
          <w:b/>
          <w:bCs/>
          <w:color w:val="000000"/>
          <w:sz w:val="32"/>
          <w:szCs w:val="32"/>
        </w:rPr>
        <w:t>（责任部门：区人力资源和社会保障局、区农业农村局）</w:t>
      </w:r>
    </w:p>
    <w:p w:rsidR="001C47DE" w:rsidRDefault="001C47DE">
      <w:pPr>
        <w:pStyle w:val="NormalWeb"/>
        <w:widowControl/>
        <w:wordWrap w:val="0"/>
        <w:snapToGrid w:val="0"/>
        <w:spacing w:line="560" w:lineRule="exact"/>
        <w:ind w:firstLine="640"/>
        <w:jc w:val="both"/>
        <w:rPr>
          <w:color w:val="000000"/>
          <w:sz w:val="32"/>
          <w:szCs w:val="32"/>
        </w:rPr>
      </w:pPr>
      <w:r>
        <w:rPr>
          <w:rFonts w:hint="eastAsia"/>
          <w:color w:val="000000"/>
          <w:sz w:val="32"/>
          <w:szCs w:val="32"/>
        </w:rPr>
        <w:t>做好农作物秸秆综合利用、农业污染源治理等环境综合整治工作，重点要结合农村人才培训、农民培训和农村劳动力转移就业培训工作，开展农民健康知识的宣传、培训工作。结合农民工职业技能培训活动，对外出或外来务工农民组织开展卫生保健知识和康复技能的培训与指导。</w:t>
      </w:r>
    </w:p>
    <w:p w:rsidR="001C47DE" w:rsidRDefault="001C47DE">
      <w:pPr>
        <w:pStyle w:val="NormalWeb"/>
        <w:widowControl/>
        <w:wordWrap w:val="0"/>
        <w:snapToGrid w:val="0"/>
        <w:spacing w:line="560" w:lineRule="exact"/>
        <w:ind w:firstLine="640"/>
        <w:jc w:val="both"/>
        <w:rPr>
          <w:color w:val="000000"/>
          <w:sz w:val="32"/>
          <w:szCs w:val="32"/>
        </w:rPr>
      </w:pPr>
      <w:r>
        <w:rPr>
          <w:rFonts w:eastAsia="楷体_GB2312" w:hint="eastAsia"/>
          <w:b/>
          <w:bCs/>
          <w:color w:val="000000"/>
          <w:sz w:val="32"/>
          <w:szCs w:val="32"/>
        </w:rPr>
        <w:t>（十二）做好健康促进经费保障工作。</w:t>
      </w:r>
      <w:r>
        <w:rPr>
          <w:rFonts w:hint="eastAsia"/>
          <w:b/>
          <w:bCs/>
          <w:color w:val="000000"/>
          <w:sz w:val="32"/>
          <w:szCs w:val="32"/>
        </w:rPr>
        <w:t>（责任部门：区财政局）</w:t>
      </w:r>
    </w:p>
    <w:p w:rsidR="001C47DE" w:rsidRDefault="001C47DE">
      <w:pPr>
        <w:pStyle w:val="NormalWeb"/>
        <w:widowControl/>
        <w:wordWrap w:val="0"/>
        <w:snapToGrid w:val="0"/>
        <w:spacing w:line="560" w:lineRule="exact"/>
        <w:ind w:firstLine="640"/>
        <w:jc w:val="both"/>
        <w:rPr>
          <w:rFonts w:eastAsia="黑体"/>
          <w:bCs/>
          <w:spacing w:val="-2"/>
          <w:szCs w:val="32"/>
        </w:rPr>
      </w:pPr>
      <w:r>
        <w:rPr>
          <w:rFonts w:hint="eastAsia"/>
          <w:color w:val="000000"/>
          <w:sz w:val="32"/>
          <w:szCs w:val="32"/>
        </w:rPr>
        <w:t>将健康教育和健康促进专项经费列入财政预算，安排专项</w:t>
      </w:r>
      <w:r>
        <w:rPr>
          <w:color w:val="000000"/>
          <w:sz w:val="32"/>
          <w:szCs w:val="32"/>
        </w:rPr>
        <w:t>“</w:t>
      </w:r>
      <w:r>
        <w:rPr>
          <w:rFonts w:hint="eastAsia"/>
          <w:color w:val="000000"/>
          <w:sz w:val="32"/>
          <w:szCs w:val="32"/>
        </w:rPr>
        <w:t>健康促进行动</w:t>
      </w:r>
      <w:r>
        <w:rPr>
          <w:color w:val="000000"/>
          <w:sz w:val="32"/>
          <w:szCs w:val="32"/>
        </w:rPr>
        <w:t>”</w:t>
      </w:r>
      <w:r>
        <w:rPr>
          <w:rFonts w:hint="eastAsia"/>
          <w:color w:val="000000"/>
          <w:sz w:val="32"/>
          <w:szCs w:val="32"/>
        </w:rPr>
        <w:t>工作经费，以保障健康促进工作长期有效开展。</w:t>
      </w:r>
    </w:p>
    <w:p w:rsidR="001C47DE" w:rsidRDefault="001C47DE" w:rsidP="00D55DD0">
      <w:pPr>
        <w:pStyle w:val="ListParagraph"/>
        <w:spacing w:line="560" w:lineRule="exact"/>
        <w:ind w:left="0" w:firstLine="31680"/>
        <w:rPr>
          <w:rFonts w:ascii="Times New Roman" w:eastAsia="黑体" w:hAnsi="Times New Roman"/>
          <w:bCs/>
          <w:spacing w:val="-2"/>
          <w:szCs w:val="32"/>
        </w:rPr>
      </w:pPr>
      <w:r>
        <w:rPr>
          <w:rFonts w:ascii="Times New Roman" w:eastAsia="黑体" w:hAnsi="Times New Roman" w:hint="eastAsia"/>
          <w:bCs/>
          <w:spacing w:val="-2"/>
          <w:szCs w:val="32"/>
        </w:rPr>
        <w:t>三、时间安排</w:t>
      </w:r>
    </w:p>
    <w:p w:rsidR="001C47DE" w:rsidRDefault="001C47DE" w:rsidP="00D55DD0">
      <w:pPr>
        <w:pStyle w:val="ListParagraph"/>
        <w:spacing w:line="560" w:lineRule="exact"/>
        <w:ind w:left="0" w:firstLine="31680"/>
        <w:rPr>
          <w:rFonts w:ascii="Times New Roman" w:eastAsia="仿宋_GB2312" w:hAnsi="Times New Roman"/>
          <w:spacing w:val="-2"/>
          <w:kern w:val="0"/>
          <w:szCs w:val="32"/>
        </w:rPr>
      </w:pPr>
      <w:r>
        <w:rPr>
          <w:rFonts w:ascii="Times New Roman" w:eastAsia="仿宋_GB2312" w:hAnsi="Times New Roman" w:hint="eastAsia"/>
          <w:spacing w:val="-2"/>
          <w:szCs w:val="32"/>
        </w:rPr>
        <w:t>省级健康促进区建设工作分为三个阶段：</w:t>
      </w:r>
    </w:p>
    <w:p w:rsidR="001C47DE" w:rsidRDefault="001C47DE" w:rsidP="00D55DD0">
      <w:pPr>
        <w:spacing w:line="560" w:lineRule="exact"/>
        <w:ind w:firstLineChars="200" w:firstLine="31680"/>
        <w:rPr>
          <w:rFonts w:eastAsia="楷体_GB2312"/>
          <w:b/>
          <w:bCs/>
          <w:spacing w:val="-2"/>
          <w:szCs w:val="32"/>
        </w:rPr>
      </w:pPr>
      <w:r>
        <w:rPr>
          <w:rFonts w:eastAsia="楷体_GB2312" w:hint="eastAsia"/>
          <w:b/>
          <w:bCs/>
          <w:spacing w:val="-2"/>
          <w:szCs w:val="32"/>
        </w:rPr>
        <w:t>（一）第一阶段：申报和启动阶段（</w:t>
      </w:r>
      <w:r>
        <w:rPr>
          <w:rFonts w:eastAsia="楷体_GB2312"/>
          <w:b/>
          <w:bCs/>
          <w:spacing w:val="-2"/>
          <w:szCs w:val="32"/>
        </w:rPr>
        <w:t>2020</w:t>
      </w:r>
      <w:r>
        <w:rPr>
          <w:rFonts w:eastAsia="楷体_GB2312" w:hint="eastAsia"/>
          <w:b/>
          <w:bCs/>
          <w:spacing w:val="-2"/>
          <w:szCs w:val="32"/>
        </w:rPr>
        <w:t>年</w:t>
      </w:r>
      <w:r>
        <w:rPr>
          <w:rFonts w:eastAsia="楷体_GB2312"/>
          <w:b/>
          <w:bCs/>
          <w:spacing w:val="-2"/>
          <w:szCs w:val="32"/>
        </w:rPr>
        <w:t>12</w:t>
      </w:r>
      <w:r>
        <w:rPr>
          <w:rFonts w:eastAsia="楷体_GB2312" w:hint="eastAsia"/>
          <w:b/>
          <w:bCs/>
          <w:spacing w:val="-2"/>
          <w:szCs w:val="32"/>
        </w:rPr>
        <w:t>月</w:t>
      </w:r>
      <w:r>
        <w:rPr>
          <w:rFonts w:eastAsia="楷体_GB2312"/>
          <w:b/>
          <w:bCs/>
          <w:spacing w:val="-2"/>
          <w:szCs w:val="32"/>
        </w:rPr>
        <w:t>—2021</w:t>
      </w:r>
      <w:r>
        <w:rPr>
          <w:rFonts w:eastAsia="楷体_GB2312" w:hint="eastAsia"/>
          <w:b/>
          <w:bCs/>
          <w:spacing w:val="-2"/>
          <w:szCs w:val="32"/>
        </w:rPr>
        <w:t>年</w:t>
      </w:r>
      <w:r>
        <w:rPr>
          <w:rFonts w:eastAsia="楷体_GB2312"/>
          <w:b/>
          <w:bCs/>
          <w:spacing w:val="-2"/>
          <w:szCs w:val="32"/>
        </w:rPr>
        <w:t>1</w:t>
      </w:r>
      <w:r>
        <w:rPr>
          <w:rFonts w:eastAsia="楷体_GB2312" w:hint="eastAsia"/>
          <w:b/>
          <w:bCs/>
          <w:spacing w:val="-2"/>
          <w:szCs w:val="32"/>
        </w:rPr>
        <w:t>月）</w:t>
      </w:r>
    </w:p>
    <w:p w:rsidR="001C47DE" w:rsidRDefault="001C47DE" w:rsidP="00D55DD0">
      <w:pPr>
        <w:spacing w:line="560" w:lineRule="exact"/>
        <w:ind w:firstLineChars="200" w:firstLine="31680"/>
        <w:rPr>
          <w:kern w:val="0"/>
          <w:szCs w:val="32"/>
        </w:rPr>
      </w:pPr>
      <w:r>
        <w:rPr>
          <w:rFonts w:hint="eastAsia"/>
          <w:spacing w:val="-2"/>
          <w:szCs w:val="32"/>
        </w:rPr>
        <w:t>完成项目申报和备案；建立健康促进区工作机制，广泛进</w:t>
      </w:r>
      <w:r>
        <w:rPr>
          <w:rFonts w:hint="eastAsia"/>
          <w:spacing w:val="-6"/>
          <w:szCs w:val="32"/>
        </w:rPr>
        <w:t>行社会动员；制定工作方案，明确责任分工，</w:t>
      </w:r>
      <w:r>
        <w:rPr>
          <w:rFonts w:hint="eastAsia"/>
          <w:spacing w:val="-2"/>
          <w:szCs w:val="32"/>
        </w:rPr>
        <w:t>全面启动创建工作</w:t>
      </w:r>
      <w:r>
        <w:rPr>
          <w:rFonts w:hint="eastAsia"/>
          <w:spacing w:val="-12"/>
          <w:kern w:val="0"/>
          <w:szCs w:val="32"/>
        </w:rPr>
        <w:t>；各创建单位制定具体实施方案。</w:t>
      </w:r>
    </w:p>
    <w:p w:rsidR="001C47DE" w:rsidRDefault="001C47DE" w:rsidP="00D55DD0">
      <w:pPr>
        <w:pStyle w:val="ListParagraph"/>
        <w:spacing w:line="560" w:lineRule="exact"/>
        <w:ind w:left="0" w:firstLine="31680"/>
        <w:rPr>
          <w:rFonts w:ascii="Times New Roman" w:eastAsia="楷体_GB2312" w:hAnsi="Times New Roman"/>
          <w:b/>
          <w:bCs/>
          <w:spacing w:val="-2"/>
          <w:szCs w:val="32"/>
        </w:rPr>
      </w:pPr>
      <w:r>
        <w:rPr>
          <w:rFonts w:ascii="Times New Roman" w:eastAsia="楷体_GB2312" w:hAnsi="Times New Roman" w:hint="eastAsia"/>
          <w:b/>
          <w:bCs/>
          <w:spacing w:val="-2"/>
          <w:szCs w:val="32"/>
        </w:rPr>
        <w:t>（二）第二阶段：全面创建阶段（</w:t>
      </w:r>
      <w:r>
        <w:rPr>
          <w:rFonts w:ascii="Times New Roman" w:eastAsia="楷体_GB2312" w:hAnsi="Times New Roman"/>
          <w:b/>
          <w:bCs/>
          <w:spacing w:val="-2"/>
          <w:szCs w:val="32"/>
        </w:rPr>
        <w:t>2021</w:t>
      </w:r>
      <w:r>
        <w:rPr>
          <w:rFonts w:ascii="Times New Roman" w:eastAsia="楷体_GB2312" w:hAnsi="Times New Roman" w:hint="eastAsia"/>
          <w:b/>
          <w:bCs/>
          <w:spacing w:val="-2"/>
          <w:szCs w:val="32"/>
        </w:rPr>
        <w:t>年</w:t>
      </w:r>
      <w:r>
        <w:rPr>
          <w:rFonts w:ascii="Times New Roman" w:eastAsia="楷体_GB2312" w:hAnsi="Times New Roman"/>
          <w:b/>
          <w:bCs/>
          <w:spacing w:val="-2"/>
          <w:szCs w:val="32"/>
        </w:rPr>
        <w:t>1</w:t>
      </w:r>
      <w:r>
        <w:rPr>
          <w:rFonts w:ascii="Times New Roman" w:eastAsia="楷体_GB2312" w:hAnsi="Times New Roman" w:hint="eastAsia"/>
          <w:b/>
          <w:bCs/>
          <w:spacing w:val="-2"/>
          <w:szCs w:val="32"/>
        </w:rPr>
        <w:t>月</w:t>
      </w:r>
      <w:r>
        <w:rPr>
          <w:rFonts w:ascii="Times New Roman" w:eastAsia="楷体_GB2312" w:hAnsi="Times New Roman"/>
          <w:b/>
          <w:bCs/>
          <w:spacing w:val="-2"/>
          <w:szCs w:val="32"/>
        </w:rPr>
        <w:t>—2021</w:t>
      </w:r>
      <w:r>
        <w:rPr>
          <w:rFonts w:ascii="Times New Roman" w:eastAsia="楷体_GB2312" w:hAnsi="Times New Roman" w:hint="eastAsia"/>
          <w:b/>
          <w:bCs/>
          <w:spacing w:val="-2"/>
          <w:szCs w:val="32"/>
        </w:rPr>
        <w:t>年</w:t>
      </w:r>
      <w:r>
        <w:rPr>
          <w:rFonts w:ascii="Times New Roman" w:eastAsia="楷体_GB2312" w:hAnsi="Times New Roman"/>
          <w:b/>
          <w:bCs/>
          <w:spacing w:val="-2"/>
          <w:szCs w:val="32"/>
        </w:rPr>
        <w:t>7</w:t>
      </w:r>
      <w:r>
        <w:rPr>
          <w:rFonts w:ascii="Times New Roman" w:eastAsia="楷体_GB2312" w:hAnsi="Times New Roman" w:hint="eastAsia"/>
          <w:b/>
          <w:bCs/>
          <w:spacing w:val="-2"/>
          <w:szCs w:val="32"/>
        </w:rPr>
        <w:t>月）</w:t>
      </w:r>
    </w:p>
    <w:p w:rsidR="001C47DE" w:rsidRDefault="001C47DE" w:rsidP="00D55DD0">
      <w:pPr>
        <w:pStyle w:val="ListParagraph"/>
        <w:spacing w:line="560" w:lineRule="exact"/>
        <w:ind w:left="0" w:firstLine="31680"/>
        <w:rPr>
          <w:rFonts w:ascii="Times New Roman" w:eastAsia="仿宋_GB2312" w:hAnsi="Times New Roman"/>
          <w:spacing w:val="-2"/>
          <w:szCs w:val="32"/>
        </w:rPr>
      </w:pPr>
      <w:r>
        <w:rPr>
          <w:rFonts w:ascii="Times New Roman" w:eastAsia="仿宋_GB2312" w:hAnsi="Times New Roman" w:hint="eastAsia"/>
          <w:spacing w:val="-2"/>
          <w:szCs w:val="32"/>
        </w:rPr>
        <w:t>制定多部门促进健康公共政策，创建支持性环境，建设健康促进场所，针对重点领域、重点问题和重点人群开展多部门联合健康行动，开展有针对性的综合干预，加强监督指导。</w:t>
      </w:r>
    </w:p>
    <w:p w:rsidR="001C47DE" w:rsidRDefault="001C47DE" w:rsidP="00D55DD0">
      <w:pPr>
        <w:pStyle w:val="ListParagraph"/>
        <w:spacing w:line="560" w:lineRule="exact"/>
        <w:ind w:left="0" w:firstLine="31680"/>
        <w:rPr>
          <w:rFonts w:ascii="Times New Roman" w:eastAsia="楷体_GB2312" w:hAnsi="Times New Roman"/>
          <w:b/>
          <w:bCs/>
          <w:spacing w:val="-2"/>
          <w:szCs w:val="32"/>
        </w:rPr>
      </w:pPr>
      <w:r>
        <w:rPr>
          <w:rFonts w:ascii="Times New Roman" w:eastAsia="楷体_GB2312" w:hAnsi="Times New Roman" w:hint="eastAsia"/>
          <w:b/>
          <w:bCs/>
          <w:spacing w:val="-2"/>
          <w:szCs w:val="32"/>
        </w:rPr>
        <w:t>（三）</w:t>
      </w:r>
      <w:r>
        <w:rPr>
          <w:rFonts w:ascii="Times New Roman" w:eastAsia="楷体_GB2312" w:hAnsi="Times New Roman" w:hint="eastAsia"/>
          <w:b/>
          <w:bCs/>
          <w:vanish/>
          <w:spacing w:val="-2"/>
          <w:szCs w:val="32"/>
        </w:rPr>
        <w:t>（）（）导评估。进综合干预。</w:t>
      </w:r>
      <w:r>
        <w:rPr>
          <w:rFonts w:ascii="Times New Roman" w:eastAsia="楷体_GB2312" w:hAnsi="Times New Roman"/>
          <w:b/>
          <w:bCs/>
          <w:vanish/>
          <w:spacing w:val="-2"/>
          <w:szCs w:val="32"/>
        </w:rPr>
        <w:t xml:space="preserve">                                                      </w:t>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b/>
          <w:bCs/>
          <w:vanish/>
          <w:spacing w:val="-2"/>
          <w:szCs w:val="32"/>
        </w:rPr>
        <w:pgNum/>
      </w:r>
      <w:r>
        <w:rPr>
          <w:rFonts w:ascii="Times New Roman" w:eastAsia="楷体_GB2312" w:hAnsi="Times New Roman" w:hint="eastAsia"/>
          <w:b/>
          <w:bCs/>
          <w:spacing w:val="-2"/>
          <w:szCs w:val="32"/>
        </w:rPr>
        <w:t>第</w:t>
      </w:r>
      <w:r>
        <w:rPr>
          <w:rFonts w:ascii="Times New Roman" w:eastAsia="楷体_GB2312" w:hAnsi="Times New Roman" w:hint="eastAsia"/>
          <w:b/>
          <w:bCs/>
          <w:spacing w:val="-10"/>
          <w:szCs w:val="32"/>
        </w:rPr>
        <w:t>三阶段：模拟考核、迎检阶段</w:t>
      </w:r>
      <w:r>
        <w:rPr>
          <w:rFonts w:ascii="Times New Roman" w:eastAsia="楷体_GB2312" w:hAnsi="Times New Roman" w:hint="eastAsia"/>
          <w:b/>
          <w:bCs/>
          <w:spacing w:val="-2"/>
          <w:szCs w:val="32"/>
        </w:rPr>
        <w:t>（</w:t>
      </w:r>
      <w:r>
        <w:rPr>
          <w:rFonts w:ascii="Times New Roman" w:eastAsia="楷体_GB2312" w:hAnsi="Times New Roman"/>
          <w:b/>
          <w:bCs/>
          <w:spacing w:val="-2"/>
          <w:szCs w:val="32"/>
        </w:rPr>
        <w:t>2021</w:t>
      </w:r>
      <w:r>
        <w:rPr>
          <w:rFonts w:ascii="Times New Roman" w:eastAsia="楷体_GB2312" w:hAnsi="Times New Roman" w:hint="eastAsia"/>
          <w:b/>
          <w:bCs/>
          <w:spacing w:val="-2"/>
          <w:szCs w:val="32"/>
        </w:rPr>
        <w:t>年</w:t>
      </w:r>
      <w:r>
        <w:rPr>
          <w:rFonts w:ascii="Times New Roman" w:eastAsia="楷体_GB2312" w:hAnsi="Times New Roman"/>
          <w:b/>
          <w:bCs/>
          <w:spacing w:val="-2"/>
          <w:szCs w:val="32"/>
        </w:rPr>
        <w:t>8</w:t>
      </w:r>
      <w:r>
        <w:rPr>
          <w:rFonts w:ascii="Times New Roman" w:eastAsia="楷体_GB2312" w:hAnsi="Times New Roman" w:hint="eastAsia"/>
          <w:b/>
          <w:bCs/>
          <w:spacing w:val="-2"/>
          <w:szCs w:val="32"/>
        </w:rPr>
        <w:t>月</w:t>
      </w:r>
      <w:r>
        <w:rPr>
          <w:rFonts w:ascii="Times New Roman" w:eastAsia="楷体_GB2312" w:hAnsi="Times New Roman"/>
          <w:b/>
          <w:bCs/>
          <w:spacing w:val="-2"/>
          <w:szCs w:val="32"/>
        </w:rPr>
        <w:t>—2021</w:t>
      </w:r>
      <w:r>
        <w:rPr>
          <w:rFonts w:ascii="Times New Roman" w:eastAsia="楷体_GB2312" w:hAnsi="Times New Roman" w:hint="eastAsia"/>
          <w:b/>
          <w:bCs/>
          <w:spacing w:val="-2"/>
          <w:szCs w:val="32"/>
        </w:rPr>
        <w:t>年</w:t>
      </w:r>
      <w:r>
        <w:rPr>
          <w:rFonts w:ascii="Times New Roman" w:eastAsia="楷体_GB2312" w:hAnsi="Times New Roman"/>
          <w:b/>
          <w:bCs/>
          <w:spacing w:val="-2"/>
          <w:szCs w:val="32"/>
        </w:rPr>
        <w:t>9</w:t>
      </w:r>
      <w:r>
        <w:rPr>
          <w:rFonts w:ascii="Times New Roman" w:eastAsia="楷体_GB2312" w:hAnsi="Times New Roman" w:hint="eastAsia"/>
          <w:b/>
          <w:bCs/>
          <w:spacing w:val="-2"/>
          <w:szCs w:val="32"/>
        </w:rPr>
        <w:t>月）</w:t>
      </w:r>
    </w:p>
    <w:p w:rsidR="001C47DE" w:rsidRDefault="001C47DE" w:rsidP="00D55DD0">
      <w:pPr>
        <w:spacing w:line="560" w:lineRule="exact"/>
        <w:ind w:firstLineChars="200" w:firstLine="31680"/>
        <w:rPr>
          <w:spacing w:val="-2"/>
          <w:szCs w:val="32"/>
        </w:rPr>
      </w:pPr>
      <w:r>
        <w:rPr>
          <w:spacing w:val="-6"/>
          <w:kern w:val="0"/>
          <w:szCs w:val="32"/>
        </w:rPr>
        <w:t>1.</w:t>
      </w:r>
      <w:r>
        <w:rPr>
          <w:rFonts w:hint="eastAsia"/>
          <w:spacing w:val="-6"/>
          <w:kern w:val="0"/>
          <w:szCs w:val="32"/>
        </w:rPr>
        <w:t>根据任务分工和综合评分指标，</w:t>
      </w:r>
      <w:r>
        <w:rPr>
          <w:rFonts w:hint="eastAsia"/>
          <w:kern w:val="0"/>
          <w:szCs w:val="32"/>
        </w:rPr>
        <w:t>将创建活动全部资料以文件、图表、图片形式充分体现，并以纸质版、电子版建档备查。</w:t>
      </w:r>
      <w:r>
        <w:rPr>
          <w:rFonts w:hint="eastAsia"/>
          <w:spacing w:val="-2"/>
          <w:szCs w:val="32"/>
        </w:rPr>
        <w:t>开展项目评估，总结并宣传推广有效经验。（</w:t>
      </w:r>
      <w:r>
        <w:rPr>
          <w:spacing w:val="-6"/>
          <w:szCs w:val="32"/>
        </w:rPr>
        <w:t>2021</w:t>
      </w:r>
      <w:r>
        <w:rPr>
          <w:rFonts w:hint="eastAsia"/>
          <w:spacing w:val="-6"/>
          <w:szCs w:val="32"/>
        </w:rPr>
        <w:t>年</w:t>
      </w:r>
      <w:r>
        <w:rPr>
          <w:spacing w:val="-6"/>
          <w:szCs w:val="32"/>
        </w:rPr>
        <w:t>8</w:t>
      </w:r>
      <w:r>
        <w:rPr>
          <w:rFonts w:hint="eastAsia"/>
          <w:spacing w:val="-6"/>
          <w:szCs w:val="32"/>
        </w:rPr>
        <w:t>月</w:t>
      </w:r>
      <w:r>
        <w:rPr>
          <w:rFonts w:hint="eastAsia"/>
          <w:spacing w:val="-2"/>
          <w:szCs w:val="32"/>
        </w:rPr>
        <w:t>）</w:t>
      </w:r>
    </w:p>
    <w:p w:rsidR="001C47DE" w:rsidRDefault="001C47DE" w:rsidP="00D55DD0">
      <w:pPr>
        <w:spacing w:line="560" w:lineRule="exact"/>
        <w:ind w:firstLineChars="200" w:firstLine="31680"/>
        <w:rPr>
          <w:kern w:val="0"/>
          <w:szCs w:val="32"/>
        </w:rPr>
      </w:pPr>
      <w:r>
        <w:rPr>
          <w:spacing w:val="-2"/>
          <w:szCs w:val="32"/>
        </w:rPr>
        <w:t>2.</w:t>
      </w:r>
      <w:r>
        <w:rPr>
          <w:rFonts w:hint="eastAsia"/>
          <w:kern w:val="0"/>
          <w:szCs w:val="32"/>
        </w:rPr>
        <w:t>各责任部门（镇街）进行工作督导，模拟考核验收。（</w:t>
      </w:r>
      <w:smartTag w:uri="urn:schemas-microsoft-com:office:smarttags" w:element="chsdate">
        <w:smartTagPr>
          <w:attr w:name="IsROCDate" w:val="False"/>
          <w:attr w:name="IsLunarDate" w:val="False"/>
          <w:attr w:name="Day" w:val="30"/>
          <w:attr w:name="Month" w:val="9"/>
          <w:attr w:name="Year" w:val="2021"/>
        </w:smartTagPr>
        <w:r>
          <w:rPr>
            <w:kern w:val="0"/>
            <w:szCs w:val="32"/>
          </w:rPr>
          <w:t>2021</w:t>
        </w:r>
        <w:r>
          <w:rPr>
            <w:rFonts w:hint="eastAsia"/>
            <w:kern w:val="0"/>
            <w:szCs w:val="32"/>
          </w:rPr>
          <w:t>年</w:t>
        </w:r>
        <w:r>
          <w:rPr>
            <w:kern w:val="0"/>
            <w:szCs w:val="32"/>
          </w:rPr>
          <w:t>9</w:t>
        </w:r>
        <w:r>
          <w:rPr>
            <w:rFonts w:hint="eastAsia"/>
            <w:kern w:val="0"/>
            <w:szCs w:val="32"/>
          </w:rPr>
          <w:t>月</w:t>
        </w:r>
        <w:r>
          <w:rPr>
            <w:kern w:val="0"/>
            <w:szCs w:val="32"/>
          </w:rPr>
          <w:t>1</w:t>
        </w:r>
        <w:r>
          <w:rPr>
            <w:rFonts w:hint="eastAsia"/>
            <w:kern w:val="0"/>
            <w:szCs w:val="32"/>
          </w:rPr>
          <w:t>日</w:t>
        </w:r>
      </w:smartTag>
      <w:r>
        <w:rPr>
          <w:kern w:val="0"/>
          <w:szCs w:val="32"/>
        </w:rPr>
        <w:t>—</w:t>
      </w:r>
      <w:smartTag w:uri="urn:schemas-microsoft-com:office:smarttags" w:element="chsdate">
        <w:smartTagPr>
          <w:attr w:name="IsROCDate" w:val="False"/>
          <w:attr w:name="IsLunarDate" w:val="False"/>
          <w:attr w:name="Day" w:val="30"/>
          <w:attr w:name="Month" w:val="9"/>
          <w:attr w:name="Year" w:val="2021"/>
        </w:smartTagPr>
        <w:r>
          <w:rPr>
            <w:kern w:val="0"/>
            <w:szCs w:val="32"/>
          </w:rPr>
          <w:t>2021</w:t>
        </w:r>
        <w:r>
          <w:rPr>
            <w:rFonts w:hint="eastAsia"/>
            <w:kern w:val="0"/>
            <w:szCs w:val="32"/>
          </w:rPr>
          <w:t>年</w:t>
        </w:r>
        <w:r>
          <w:rPr>
            <w:kern w:val="0"/>
            <w:szCs w:val="32"/>
          </w:rPr>
          <w:t>9</w:t>
        </w:r>
        <w:r>
          <w:rPr>
            <w:rFonts w:hint="eastAsia"/>
            <w:kern w:val="0"/>
            <w:szCs w:val="32"/>
          </w:rPr>
          <w:t>月</w:t>
        </w:r>
        <w:r>
          <w:rPr>
            <w:kern w:val="0"/>
            <w:szCs w:val="32"/>
          </w:rPr>
          <w:t>10</w:t>
        </w:r>
        <w:r>
          <w:rPr>
            <w:rFonts w:hint="eastAsia"/>
            <w:kern w:val="0"/>
            <w:szCs w:val="32"/>
          </w:rPr>
          <w:t>日</w:t>
        </w:r>
      </w:smartTag>
      <w:r>
        <w:rPr>
          <w:rFonts w:hint="eastAsia"/>
          <w:kern w:val="0"/>
          <w:szCs w:val="32"/>
        </w:rPr>
        <w:t>）</w:t>
      </w:r>
    </w:p>
    <w:p w:rsidR="001C47DE" w:rsidRDefault="001C47DE" w:rsidP="00D55DD0">
      <w:pPr>
        <w:spacing w:line="560" w:lineRule="exact"/>
        <w:ind w:firstLineChars="200" w:firstLine="31680"/>
        <w:rPr>
          <w:szCs w:val="32"/>
        </w:rPr>
      </w:pPr>
      <w:r>
        <w:rPr>
          <w:kern w:val="0"/>
          <w:szCs w:val="32"/>
        </w:rPr>
        <w:t>3.</w:t>
      </w:r>
      <w:r>
        <w:rPr>
          <w:rFonts w:hint="eastAsia"/>
          <w:kern w:val="0"/>
          <w:szCs w:val="32"/>
        </w:rPr>
        <w:t>区</w:t>
      </w:r>
      <w:r>
        <w:rPr>
          <w:rFonts w:hint="eastAsia"/>
          <w:color w:val="000000"/>
          <w:spacing w:val="-2"/>
          <w:szCs w:val="32"/>
        </w:rPr>
        <w:t>省级健康促进区创建</w:t>
      </w:r>
      <w:r>
        <w:rPr>
          <w:rFonts w:hint="eastAsia"/>
          <w:kern w:val="0"/>
          <w:szCs w:val="32"/>
        </w:rPr>
        <w:t>领导小组办公室组织全区创建工作考核，按照各类标准打分，形成通报。各项工作进入省级考核验收状态。（</w:t>
      </w:r>
      <w:smartTag w:uri="urn:schemas-microsoft-com:office:smarttags" w:element="chsdate">
        <w:smartTagPr>
          <w:attr w:name="IsROCDate" w:val="False"/>
          <w:attr w:name="IsLunarDate" w:val="False"/>
          <w:attr w:name="Day" w:val="30"/>
          <w:attr w:name="Month" w:val="9"/>
          <w:attr w:name="Year" w:val="2021"/>
        </w:smartTagPr>
        <w:r>
          <w:rPr>
            <w:kern w:val="0"/>
            <w:szCs w:val="32"/>
          </w:rPr>
          <w:t>2021</w:t>
        </w:r>
        <w:r>
          <w:rPr>
            <w:rFonts w:hint="eastAsia"/>
            <w:kern w:val="0"/>
            <w:szCs w:val="32"/>
          </w:rPr>
          <w:t>年</w:t>
        </w:r>
        <w:r>
          <w:rPr>
            <w:kern w:val="0"/>
            <w:szCs w:val="32"/>
          </w:rPr>
          <w:t>9</w:t>
        </w:r>
        <w:r>
          <w:rPr>
            <w:rFonts w:hint="eastAsia"/>
            <w:kern w:val="0"/>
            <w:szCs w:val="32"/>
          </w:rPr>
          <w:t>月</w:t>
        </w:r>
        <w:r>
          <w:rPr>
            <w:kern w:val="0"/>
            <w:szCs w:val="32"/>
          </w:rPr>
          <w:t>11</w:t>
        </w:r>
        <w:r>
          <w:rPr>
            <w:rFonts w:hint="eastAsia"/>
            <w:kern w:val="0"/>
            <w:szCs w:val="32"/>
          </w:rPr>
          <w:t>日</w:t>
        </w:r>
      </w:smartTag>
      <w:r>
        <w:rPr>
          <w:kern w:val="0"/>
          <w:szCs w:val="32"/>
        </w:rPr>
        <w:t>—</w:t>
      </w:r>
      <w:smartTag w:uri="urn:schemas-microsoft-com:office:smarttags" w:element="chsdate">
        <w:smartTagPr>
          <w:attr w:name="IsROCDate" w:val="False"/>
          <w:attr w:name="IsLunarDate" w:val="False"/>
          <w:attr w:name="Day" w:val="30"/>
          <w:attr w:name="Month" w:val="9"/>
          <w:attr w:name="Year" w:val="2021"/>
        </w:smartTagPr>
        <w:r>
          <w:rPr>
            <w:kern w:val="0"/>
            <w:szCs w:val="32"/>
          </w:rPr>
          <w:t>2021</w:t>
        </w:r>
        <w:r>
          <w:rPr>
            <w:rFonts w:hint="eastAsia"/>
            <w:kern w:val="0"/>
            <w:szCs w:val="32"/>
          </w:rPr>
          <w:t>年</w:t>
        </w:r>
        <w:r>
          <w:rPr>
            <w:kern w:val="0"/>
            <w:szCs w:val="32"/>
          </w:rPr>
          <w:t>9</w:t>
        </w:r>
        <w:r>
          <w:rPr>
            <w:rFonts w:hint="eastAsia"/>
            <w:kern w:val="0"/>
            <w:szCs w:val="32"/>
          </w:rPr>
          <w:t>月</w:t>
        </w:r>
        <w:r>
          <w:rPr>
            <w:kern w:val="0"/>
            <w:szCs w:val="32"/>
          </w:rPr>
          <w:t>30</w:t>
        </w:r>
        <w:r>
          <w:rPr>
            <w:rFonts w:hint="eastAsia"/>
            <w:kern w:val="0"/>
            <w:szCs w:val="32"/>
          </w:rPr>
          <w:t>日</w:t>
        </w:r>
      </w:smartTag>
      <w:r>
        <w:rPr>
          <w:rFonts w:hint="eastAsia"/>
          <w:kern w:val="0"/>
          <w:szCs w:val="32"/>
        </w:rPr>
        <w:t>）</w:t>
      </w:r>
    </w:p>
    <w:p w:rsidR="001C47DE" w:rsidRDefault="001C47DE" w:rsidP="00D55DD0">
      <w:pPr>
        <w:spacing w:line="560" w:lineRule="exact"/>
        <w:ind w:firstLineChars="200" w:firstLine="31680"/>
        <w:rPr>
          <w:rFonts w:eastAsia="黑体"/>
          <w:bCs/>
          <w:kern w:val="0"/>
          <w:szCs w:val="32"/>
        </w:rPr>
      </w:pPr>
      <w:r>
        <w:rPr>
          <w:rFonts w:eastAsia="黑体" w:hint="eastAsia"/>
          <w:bCs/>
          <w:kern w:val="0"/>
          <w:szCs w:val="32"/>
        </w:rPr>
        <w:t>四、保障措施</w:t>
      </w:r>
    </w:p>
    <w:p w:rsidR="001C47DE" w:rsidRDefault="001C47DE" w:rsidP="00D55DD0">
      <w:pPr>
        <w:spacing w:line="560" w:lineRule="exact"/>
        <w:ind w:firstLineChars="200" w:firstLine="31680"/>
        <w:rPr>
          <w:bCs/>
          <w:kern w:val="0"/>
          <w:szCs w:val="32"/>
        </w:rPr>
      </w:pPr>
      <w:r>
        <w:rPr>
          <w:rFonts w:eastAsia="楷体_GB2312" w:hint="eastAsia"/>
          <w:b/>
          <w:kern w:val="0"/>
          <w:szCs w:val="32"/>
        </w:rPr>
        <w:t>（一）加强组织领导。</w:t>
      </w:r>
      <w:r>
        <w:rPr>
          <w:rFonts w:hint="eastAsia"/>
          <w:bCs/>
          <w:kern w:val="0"/>
          <w:szCs w:val="32"/>
        </w:rPr>
        <w:t>领导小组办公室要尽快选强配齐组成人员，明确工作职责，扎实开展各项工作。各镇街、有关部门也要成立相应机构，指定专人负责，按照工作计划和进度要求，将建设指标任务进一步细化，并落实到具体责任人，保证建设工作顺利进行和建设目标如期实现。</w:t>
      </w:r>
    </w:p>
    <w:p w:rsidR="001C47DE" w:rsidRDefault="001C47DE" w:rsidP="00D55DD0">
      <w:pPr>
        <w:spacing w:line="560" w:lineRule="exact"/>
        <w:ind w:firstLineChars="200" w:firstLine="31680"/>
        <w:rPr>
          <w:bCs/>
          <w:kern w:val="0"/>
          <w:szCs w:val="32"/>
        </w:rPr>
      </w:pPr>
      <w:r>
        <w:rPr>
          <w:rFonts w:eastAsia="楷体_GB2312" w:hint="eastAsia"/>
          <w:b/>
          <w:kern w:val="0"/>
          <w:szCs w:val="32"/>
        </w:rPr>
        <w:t>（二）强化检查督导。</w:t>
      </w:r>
      <w:r>
        <w:rPr>
          <w:rFonts w:hint="eastAsia"/>
          <w:bCs/>
          <w:kern w:val="0"/>
          <w:szCs w:val="32"/>
        </w:rPr>
        <w:t>区省级健康促进区创建工作领导小组办公室要定期对创建进展情况进行检查指导，发现问题及时督促整改，及时组织经验交流，适时通报检查情况　。</w:t>
      </w:r>
    </w:p>
    <w:p w:rsidR="001C47DE" w:rsidRDefault="001C47DE" w:rsidP="00D55DD0">
      <w:pPr>
        <w:spacing w:line="560" w:lineRule="exact"/>
        <w:ind w:firstLineChars="200" w:firstLine="31680"/>
        <w:rPr>
          <w:bCs/>
          <w:kern w:val="0"/>
          <w:szCs w:val="32"/>
        </w:rPr>
      </w:pPr>
      <w:r>
        <w:rPr>
          <w:rFonts w:eastAsia="楷体_GB2312" w:hint="eastAsia"/>
          <w:b/>
          <w:kern w:val="0"/>
          <w:szCs w:val="32"/>
        </w:rPr>
        <w:t>（三）营造舆论氛围。</w:t>
      </w:r>
      <w:r>
        <w:rPr>
          <w:rFonts w:hint="eastAsia"/>
          <w:bCs/>
          <w:kern w:val="0"/>
          <w:szCs w:val="32"/>
        </w:rPr>
        <w:t>充分利用宣传栏、电子屏、新闻媒体等固定宣传阵地，密切结合卫生与健康工作和广大群众普遍关心的热点问题，开展多种形式的卫生与健康宣传教育，对建设活动进行正确的舆论引导，努力形成全社会关心建设、支持建设、参与建设的良好氛围。</w:t>
      </w:r>
    </w:p>
    <w:p w:rsidR="001C47DE" w:rsidRDefault="001C47DE" w:rsidP="00D55DD0">
      <w:pPr>
        <w:spacing w:line="560" w:lineRule="exact"/>
        <w:ind w:firstLineChars="200" w:firstLine="31680"/>
        <w:rPr>
          <w:bCs/>
          <w:kern w:val="0"/>
          <w:szCs w:val="32"/>
        </w:rPr>
      </w:pPr>
    </w:p>
    <w:p w:rsidR="001C47DE" w:rsidRDefault="001C47DE" w:rsidP="00D55DD0">
      <w:pPr>
        <w:spacing w:line="560" w:lineRule="exact"/>
        <w:ind w:firstLineChars="200" w:firstLine="31680"/>
        <w:rPr>
          <w:bCs/>
          <w:szCs w:val="32"/>
        </w:rPr>
      </w:pPr>
      <w:r>
        <w:rPr>
          <w:rFonts w:hint="eastAsia"/>
          <w:bCs/>
          <w:szCs w:val="32"/>
        </w:rPr>
        <w:t>附件：</w:t>
      </w:r>
      <w:r>
        <w:rPr>
          <w:bCs/>
          <w:szCs w:val="32"/>
        </w:rPr>
        <w:t>1</w:t>
      </w:r>
      <w:r>
        <w:rPr>
          <w:bCs/>
          <w:spacing w:val="-28"/>
          <w:szCs w:val="32"/>
        </w:rPr>
        <w:t>.</w:t>
      </w:r>
      <w:r>
        <w:rPr>
          <w:rFonts w:hint="eastAsia"/>
          <w:bCs/>
          <w:szCs w:val="32"/>
        </w:rPr>
        <w:t>峄城区省级健康促进区创建工作领导小组成员名单</w:t>
      </w:r>
    </w:p>
    <w:p w:rsidR="001C47DE" w:rsidRDefault="001C47DE" w:rsidP="00D55DD0">
      <w:pPr>
        <w:spacing w:line="560" w:lineRule="exact"/>
        <w:ind w:firstLineChars="200" w:firstLine="31680"/>
        <w:rPr>
          <w:bCs/>
          <w:szCs w:val="32"/>
        </w:rPr>
      </w:pPr>
      <w:r>
        <w:rPr>
          <w:bCs/>
          <w:szCs w:val="32"/>
        </w:rPr>
        <w:t xml:space="preserve">      2.</w:t>
      </w:r>
      <w:r>
        <w:rPr>
          <w:rFonts w:hint="eastAsia"/>
          <w:bCs/>
          <w:spacing w:val="-2"/>
          <w:szCs w:val="32"/>
        </w:rPr>
        <w:t>山东</w:t>
      </w:r>
      <w:r>
        <w:rPr>
          <w:rFonts w:hint="eastAsia"/>
          <w:bCs/>
          <w:szCs w:val="32"/>
        </w:rPr>
        <w:t>省健康促进区考核指标体系</w:t>
      </w:r>
    </w:p>
    <w:p w:rsidR="001C47DE" w:rsidRDefault="001C47DE" w:rsidP="00D55DD0">
      <w:pPr>
        <w:spacing w:line="560" w:lineRule="exact"/>
        <w:ind w:firstLineChars="500" w:firstLine="31680"/>
        <w:rPr>
          <w:bCs/>
          <w:kern w:val="0"/>
          <w:szCs w:val="32"/>
        </w:rPr>
      </w:pPr>
      <w:r>
        <w:rPr>
          <w:bCs/>
          <w:kern w:val="0"/>
          <w:szCs w:val="32"/>
        </w:rPr>
        <w:t>3.</w:t>
      </w:r>
      <w:r>
        <w:rPr>
          <w:rFonts w:hint="eastAsia"/>
          <w:bCs/>
          <w:kern w:val="0"/>
          <w:szCs w:val="32"/>
        </w:rPr>
        <w:t>健康促进机关评价标准和指标体系</w:t>
      </w:r>
    </w:p>
    <w:p w:rsidR="001C47DE" w:rsidRDefault="001C47DE" w:rsidP="00D55DD0">
      <w:pPr>
        <w:spacing w:line="560" w:lineRule="exact"/>
        <w:ind w:firstLineChars="500" w:firstLine="31680"/>
        <w:rPr>
          <w:bCs/>
          <w:kern w:val="0"/>
          <w:szCs w:val="32"/>
        </w:rPr>
      </w:pPr>
      <w:r>
        <w:rPr>
          <w:bCs/>
          <w:kern w:val="0"/>
          <w:szCs w:val="32"/>
        </w:rPr>
        <w:t>4.</w:t>
      </w:r>
      <w:r>
        <w:rPr>
          <w:rFonts w:hint="eastAsia"/>
          <w:bCs/>
          <w:kern w:val="0"/>
          <w:szCs w:val="32"/>
        </w:rPr>
        <w:t>健康促进医院指标评价体系</w:t>
      </w:r>
    </w:p>
    <w:p w:rsidR="001C47DE" w:rsidRDefault="001C47DE" w:rsidP="00D55DD0">
      <w:pPr>
        <w:spacing w:line="560" w:lineRule="exact"/>
        <w:ind w:firstLineChars="500" w:firstLine="31680"/>
        <w:rPr>
          <w:bCs/>
          <w:kern w:val="0"/>
          <w:szCs w:val="32"/>
        </w:rPr>
      </w:pPr>
      <w:r>
        <w:rPr>
          <w:bCs/>
          <w:kern w:val="0"/>
          <w:szCs w:val="32"/>
        </w:rPr>
        <w:t>5.</w:t>
      </w:r>
      <w:r>
        <w:rPr>
          <w:rFonts w:hint="eastAsia"/>
          <w:bCs/>
          <w:kern w:val="0"/>
          <w:szCs w:val="32"/>
        </w:rPr>
        <w:t>健康促进学校评价标准和指标体系</w:t>
      </w:r>
    </w:p>
    <w:p w:rsidR="001C47DE" w:rsidRDefault="001C47DE" w:rsidP="00D55DD0">
      <w:pPr>
        <w:spacing w:line="560" w:lineRule="exact"/>
        <w:ind w:firstLineChars="500" w:firstLine="31680"/>
        <w:rPr>
          <w:bCs/>
          <w:kern w:val="0"/>
          <w:szCs w:val="32"/>
        </w:rPr>
      </w:pPr>
      <w:r>
        <w:rPr>
          <w:bCs/>
          <w:kern w:val="0"/>
          <w:szCs w:val="32"/>
        </w:rPr>
        <w:t>6.</w:t>
      </w:r>
      <w:r>
        <w:rPr>
          <w:rFonts w:hint="eastAsia"/>
          <w:bCs/>
          <w:kern w:val="0"/>
          <w:szCs w:val="32"/>
        </w:rPr>
        <w:t>健康村（社区）评价标准和指标体系</w:t>
      </w:r>
    </w:p>
    <w:p w:rsidR="001C47DE" w:rsidRDefault="001C47DE" w:rsidP="00D55DD0">
      <w:pPr>
        <w:spacing w:line="560" w:lineRule="exact"/>
        <w:ind w:firstLineChars="500" w:firstLine="31680"/>
        <w:rPr>
          <w:bCs/>
          <w:kern w:val="0"/>
          <w:szCs w:val="32"/>
        </w:rPr>
      </w:pPr>
      <w:r>
        <w:rPr>
          <w:bCs/>
          <w:kern w:val="0"/>
          <w:szCs w:val="32"/>
        </w:rPr>
        <w:t>7.</w:t>
      </w:r>
      <w:r>
        <w:rPr>
          <w:rFonts w:hint="eastAsia"/>
          <w:bCs/>
          <w:kern w:val="0"/>
          <w:szCs w:val="32"/>
        </w:rPr>
        <w:t>健康家庭评价标准和指标体系</w:t>
      </w:r>
    </w:p>
    <w:p w:rsidR="001C47DE" w:rsidRDefault="001C47DE" w:rsidP="00D55DD0">
      <w:pPr>
        <w:spacing w:line="560" w:lineRule="exact"/>
        <w:ind w:firstLineChars="500" w:firstLine="31680"/>
        <w:rPr>
          <w:bCs/>
          <w:kern w:val="0"/>
          <w:szCs w:val="32"/>
        </w:rPr>
      </w:pPr>
      <w:r>
        <w:rPr>
          <w:bCs/>
          <w:kern w:val="0"/>
          <w:szCs w:val="32"/>
        </w:rPr>
        <w:t>8.</w:t>
      </w:r>
      <w:r>
        <w:rPr>
          <w:rFonts w:hint="eastAsia"/>
          <w:bCs/>
          <w:kern w:val="0"/>
          <w:szCs w:val="32"/>
        </w:rPr>
        <w:t>健康促进企业评价标准和指标体系</w:t>
      </w:r>
    </w:p>
    <w:p w:rsidR="001C47DE" w:rsidRDefault="001C47DE" w:rsidP="00D55DD0">
      <w:pPr>
        <w:spacing w:line="600" w:lineRule="exact"/>
        <w:ind w:firstLineChars="200" w:firstLine="31680"/>
        <w:rPr>
          <w:b/>
          <w:bCs/>
          <w:szCs w:val="32"/>
        </w:rPr>
      </w:pPr>
    </w:p>
    <w:p w:rsidR="001C47DE" w:rsidRDefault="001C47DE" w:rsidP="00D55DD0">
      <w:pPr>
        <w:pStyle w:val="BodyTextFirstIndent2"/>
        <w:ind w:firstLine="31680"/>
        <w:rPr>
          <w:b/>
          <w:bCs/>
          <w:szCs w:val="32"/>
        </w:rPr>
      </w:pPr>
    </w:p>
    <w:p w:rsidR="001C47DE" w:rsidRDefault="001C47DE" w:rsidP="00D55DD0">
      <w:pPr>
        <w:pStyle w:val="BodyTextFirstIndent2"/>
        <w:ind w:firstLine="31680"/>
        <w:rPr>
          <w:b/>
          <w:bCs/>
          <w:szCs w:val="32"/>
        </w:rPr>
      </w:pPr>
    </w:p>
    <w:p w:rsidR="001C47DE" w:rsidRDefault="001C47DE" w:rsidP="00D55DD0">
      <w:pPr>
        <w:pStyle w:val="BodyTextFirstIndent2"/>
        <w:ind w:firstLine="31680"/>
        <w:rPr>
          <w:b/>
          <w:bCs/>
          <w:szCs w:val="32"/>
        </w:rPr>
      </w:pPr>
    </w:p>
    <w:p w:rsidR="001C47DE" w:rsidRDefault="001C47DE" w:rsidP="00D55DD0">
      <w:pPr>
        <w:pStyle w:val="BodyTextFirstIndent2"/>
        <w:ind w:firstLine="31680"/>
        <w:rPr>
          <w:b/>
          <w:bCs/>
          <w:szCs w:val="32"/>
        </w:rPr>
      </w:pPr>
    </w:p>
    <w:p w:rsidR="001C47DE" w:rsidRDefault="001C47DE" w:rsidP="00D55DD0">
      <w:pPr>
        <w:pStyle w:val="BodyTextFirstIndent2"/>
        <w:ind w:firstLine="31680"/>
        <w:rPr>
          <w:b/>
          <w:bCs/>
          <w:szCs w:val="32"/>
        </w:rPr>
      </w:pPr>
    </w:p>
    <w:p w:rsidR="001C47DE" w:rsidRDefault="001C47DE" w:rsidP="00D55DD0">
      <w:pPr>
        <w:pStyle w:val="BodyTextFirstIndent2"/>
        <w:ind w:firstLine="31680"/>
        <w:rPr>
          <w:b/>
          <w:bCs/>
          <w:szCs w:val="32"/>
        </w:rPr>
      </w:pPr>
    </w:p>
    <w:p w:rsidR="001C47DE" w:rsidRDefault="001C47DE" w:rsidP="00D55DD0">
      <w:pPr>
        <w:pStyle w:val="BodyTextFirstIndent2"/>
        <w:ind w:firstLine="31680"/>
        <w:rPr>
          <w:b/>
          <w:bCs/>
          <w:szCs w:val="32"/>
        </w:rPr>
      </w:pPr>
    </w:p>
    <w:p w:rsidR="001C47DE" w:rsidRDefault="001C47DE" w:rsidP="00D55DD0">
      <w:pPr>
        <w:pStyle w:val="BodyTextFirstIndent2"/>
        <w:ind w:firstLine="31680"/>
        <w:rPr>
          <w:b/>
          <w:bCs/>
          <w:szCs w:val="32"/>
        </w:rPr>
      </w:pPr>
    </w:p>
    <w:p w:rsidR="001C47DE" w:rsidRDefault="001C47DE" w:rsidP="00D55DD0">
      <w:pPr>
        <w:pStyle w:val="BodyTextFirstIndent2"/>
        <w:ind w:firstLine="31680"/>
        <w:rPr>
          <w:b/>
          <w:bCs/>
          <w:szCs w:val="32"/>
          <w:highlight w:val="yellow"/>
        </w:rPr>
      </w:pPr>
    </w:p>
    <w:p w:rsidR="001C47DE" w:rsidRDefault="001C47DE" w:rsidP="00D55DD0">
      <w:pPr>
        <w:pStyle w:val="BodyTextFirstIndent2"/>
        <w:ind w:firstLine="31680"/>
        <w:rPr>
          <w:b/>
          <w:bCs/>
          <w:szCs w:val="32"/>
          <w:highlight w:val="yellow"/>
        </w:rPr>
      </w:pPr>
    </w:p>
    <w:p w:rsidR="001C47DE" w:rsidRDefault="001C47DE" w:rsidP="00D55DD0">
      <w:pPr>
        <w:pStyle w:val="BodyTextFirstIndent2"/>
        <w:ind w:firstLine="31680"/>
        <w:rPr>
          <w:b/>
          <w:bCs/>
          <w:szCs w:val="32"/>
          <w:highlight w:val="yellow"/>
        </w:rPr>
      </w:pPr>
    </w:p>
    <w:p w:rsidR="001C47DE" w:rsidRDefault="001C47DE" w:rsidP="00D55DD0">
      <w:pPr>
        <w:spacing w:line="600" w:lineRule="exact"/>
        <w:ind w:firstLineChars="200" w:firstLine="31680"/>
        <w:rPr>
          <w:b/>
          <w:bCs/>
          <w:szCs w:val="32"/>
          <w:highlight w:val="yellow"/>
        </w:rPr>
      </w:pPr>
    </w:p>
    <w:p w:rsidR="001C47DE" w:rsidRDefault="001C47DE" w:rsidP="00D55DD0">
      <w:pPr>
        <w:pStyle w:val="BodyTextFirstIndent2"/>
        <w:ind w:firstLine="31680"/>
        <w:rPr>
          <w:b/>
          <w:bCs/>
          <w:szCs w:val="32"/>
          <w:highlight w:val="yellow"/>
        </w:rPr>
      </w:pPr>
    </w:p>
    <w:p w:rsidR="001C47DE" w:rsidRDefault="001C47DE" w:rsidP="00D55DD0">
      <w:pPr>
        <w:pStyle w:val="BodyTextFirstIndent2"/>
        <w:ind w:firstLine="31680"/>
        <w:rPr>
          <w:b/>
          <w:bCs/>
          <w:szCs w:val="32"/>
          <w:highlight w:val="yellow"/>
        </w:rPr>
      </w:pPr>
    </w:p>
    <w:p w:rsidR="001C47DE" w:rsidRDefault="001C47DE" w:rsidP="00D55DD0">
      <w:pPr>
        <w:pStyle w:val="BodyTextFirstIndent2"/>
        <w:ind w:firstLine="31680"/>
        <w:rPr>
          <w:b/>
          <w:bCs/>
          <w:szCs w:val="32"/>
          <w:highlight w:val="yellow"/>
        </w:rPr>
      </w:pPr>
    </w:p>
    <w:p w:rsidR="001C47DE" w:rsidRDefault="001C47DE" w:rsidP="00D55DD0">
      <w:pPr>
        <w:pStyle w:val="BodyTextFirstIndent2"/>
        <w:ind w:firstLine="31680"/>
        <w:rPr>
          <w:b/>
          <w:bCs/>
          <w:szCs w:val="32"/>
          <w:highlight w:val="yellow"/>
        </w:rPr>
      </w:pPr>
    </w:p>
    <w:p w:rsidR="001C47DE" w:rsidRDefault="001C47DE">
      <w:pPr>
        <w:spacing w:line="580" w:lineRule="exact"/>
        <w:jc w:val="left"/>
        <w:rPr>
          <w:rFonts w:eastAsia="黑体"/>
        </w:rPr>
      </w:pPr>
      <w:r>
        <w:rPr>
          <w:rFonts w:eastAsia="黑体" w:hint="eastAsia"/>
        </w:rPr>
        <w:t>附件</w:t>
      </w:r>
      <w:r>
        <w:rPr>
          <w:rFonts w:eastAsia="黑体"/>
        </w:rPr>
        <w:t>1</w:t>
      </w:r>
    </w:p>
    <w:p w:rsidR="001C47DE" w:rsidRDefault="001C47DE">
      <w:pPr>
        <w:jc w:val="center"/>
        <w:rPr>
          <w:rFonts w:eastAsia="方正小标宋简体"/>
          <w:bCs/>
          <w:sz w:val="44"/>
          <w:szCs w:val="44"/>
        </w:rPr>
      </w:pPr>
      <w:r>
        <w:rPr>
          <w:rFonts w:eastAsia="方正小标宋简体" w:hint="eastAsia"/>
          <w:bCs/>
          <w:sz w:val="44"/>
          <w:szCs w:val="44"/>
        </w:rPr>
        <w:t>峄城区省级健康促进区创建工作</w:t>
      </w:r>
    </w:p>
    <w:p w:rsidR="001C47DE" w:rsidRDefault="001C47DE" w:rsidP="00B87E06">
      <w:pPr>
        <w:spacing w:afterLines="100"/>
        <w:jc w:val="center"/>
        <w:rPr>
          <w:rFonts w:eastAsia="方正小标宋简体"/>
          <w:bCs/>
          <w:sz w:val="44"/>
          <w:szCs w:val="44"/>
        </w:rPr>
      </w:pPr>
      <w:r>
        <w:rPr>
          <w:rFonts w:eastAsia="方正小标宋简体" w:hint="eastAsia"/>
          <w:bCs/>
          <w:sz w:val="44"/>
          <w:szCs w:val="44"/>
        </w:rPr>
        <w:t>领导小组成员名单</w:t>
      </w:r>
    </w:p>
    <w:p w:rsidR="001C47DE" w:rsidRDefault="001C47DE" w:rsidP="00D55DD0">
      <w:pPr>
        <w:spacing w:line="540" w:lineRule="exact"/>
        <w:ind w:firstLineChars="200" w:firstLine="31680"/>
        <w:rPr>
          <w:szCs w:val="32"/>
        </w:rPr>
      </w:pPr>
      <w:r>
        <w:rPr>
          <w:rFonts w:eastAsia="黑体" w:hint="eastAsia"/>
          <w:szCs w:val="32"/>
        </w:rPr>
        <w:t>组</w:t>
      </w:r>
      <w:r>
        <w:rPr>
          <w:rFonts w:eastAsia="黑体"/>
          <w:szCs w:val="32"/>
        </w:rPr>
        <w:t xml:space="preserve">  </w:t>
      </w:r>
      <w:r>
        <w:rPr>
          <w:rFonts w:eastAsia="黑体" w:hint="eastAsia"/>
          <w:szCs w:val="32"/>
        </w:rPr>
        <w:t>长：</w:t>
      </w:r>
      <w:r>
        <w:rPr>
          <w:rFonts w:hint="eastAsia"/>
          <w:szCs w:val="32"/>
        </w:rPr>
        <w:t>张熙滨</w:t>
      </w:r>
      <w:r>
        <w:rPr>
          <w:szCs w:val="32"/>
        </w:rPr>
        <w:t xml:space="preserve">  </w:t>
      </w:r>
      <w:r>
        <w:rPr>
          <w:rFonts w:hint="eastAsia"/>
          <w:szCs w:val="32"/>
        </w:rPr>
        <w:t>区委副书记、区长</w:t>
      </w:r>
    </w:p>
    <w:p w:rsidR="001C47DE" w:rsidRDefault="001C47DE" w:rsidP="00D55DD0">
      <w:pPr>
        <w:spacing w:line="540" w:lineRule="exact"/>
        <w:ind w:firstLineChars="200" w:firstLine="31680"/>
        <w:rPr>
          <w:szCs w:val="32"/>
        </w:rPr>
      </w:pPr>
      <w:r>
        <w:rPr>
          <w:rFonts w:eastAsia="黑体" w:hint="eastAsia"/>
          <w:szCs w:val="32"/>
        </w:rPr>
        <w:t>副组长：</w:t>
      </w:r>
      <w:r>
        <w:rPr>
          <w:rFonts w:hint="eastAsia"/>
          <w:szCs w:val="32"/>
        </w:rPr>
        <w:t>陈倩区政府副区长</w:t>
      </w:r>
    </w:p>
    <w:p w:rsidR="001C47DE" w:rsidRDefault="001C47DE" w:rsidP="00D55DD0">
      <w:pPr>
        <w:spacing w:line="540" w:lineRule="exact"/>
        <w:ind w:firstLineChars="200" w:firstLine="31680"/>
        <w:rPr>
          <w:szCs w:val="32"/>
        </w:rPr>
      </w:pPr>
      <w:r>
        <w:rPr>
          <w:rFonts w:eastAsia="黑体" w:hint="eastAsia"/>
          <w:szCs w:val="32"/>
        </w:rPr>
        <w:t>成</w:t>
      </w:r>
      <w:r>
        <w:rPr>
          <w:rFonts w:eastAsia="黑体"/>
          <w:szCs w:val="32"/>
        </w:rPr>
        <w:t xml:space="preserve">  </w:t>
      </w:r>
      <w:r>
        <w:rPr>
          <w:rFonts w:eastAsia="黑体" w:hint="eastAsia"/>
          <w:szCs w:val="32"/>
        </w:rPr>
        <w:t>员：</w:t>
      </w:r>
      <w:r>
        <w:rPr>
          <w:rFonts w:hint="eastAsia"/>
          <w:szCs w:val="32"/>
        </w:rPr>
        <w:t>张敬银区政协副主席、区卫生健康服务中心主任</w:t>
      </w:r>
    </w:p>
    <w:p w:rsidR="001C47DE" w:rsidRDefault="001C47DE" w:rsidP="00D55DD0">
      <w:pPr>
        <w:spacing w:line="540" w:lineRule="exact"/>
        <w:ind w:firstLineChars="600" w:firstLine="31680"/>
        <w:rPr>
          <w:szCs w:val="32"/>
        </w:rPr>
      </w:pPr>
      <w:r>
        <w:rPr>
          <w:rFonts w:hint="eastAsia"/>
          <w:szCs w:val="32"/>
        </w:rPr>
        <w:t>李天正</w:t>
      </w:r>
      <w:r>
        <w:rPr>
          <w:szCs w:val="32"/>
        </w:rPr>
        <w:t xml:space="preserve">  </w:t>
      </w:r>
      <w:r>
        <w:rPr>
          <w:rFonts w:hint="eastAsia"/>
          <w:szCs w:val="32"/>
        </w:rPr>
        <w:t>区政府党组成员、区政府办公室主任</w:t>
      </w:r>
    </w:p>
    <w:p w:rsidR="001C47DE" w:rsidRDefault="001C47DE" w:rsidP="00D55DD0">
      <w:pPr>
        <w:spacing w:line="540" w:lineRule="exact"/>
        <w:ind w:firstLineChars="200" w:firstLine="31680"/>
        <w:rPr>
          <w:szCs w:val="32"/>
        </w:rPr>
      </w:pPr>
      <w:r>
        <w:rPr>
          <w:rFonts w:hint="eastAsia"/>
          <w:szCs w:val="32"/>
        </w:rPr>
        <w:t>赵</w:t>
      </w:r>
      <w:r>
        <w:rPr>
          <w:szCs w:val="32"/>
        </w:rPr>
        <w:t xml:space="preserve">  </w:t>
      </w:r>
      <w:r>
        <w:rPr>
          <w:rFonts w:hint="eastAsia"/>
          <w:szCs w:val="32"/>
        </w:rPr>
        <w:t>磊</w:t>
      </w:r>
      <w:r>
        <w:rPr>
          <w:szCs w:val="32"/>
        </w:rPr>
        <w:t xml:space="preserve">  </w:t>
      </w:r>
      <w:r>
        <w:rPr>
          <w:rFonts w:hint="eastAsia"/>
          <w:szCs w:val="32"/>
        </w:rPr>
        <w:t>区委宣传部副部长、区融媒体中心主任</w:t>
      </w:r>
    </w:p>
    <w:p w:rsidR="001C47DE" w:rsidRDefault="001C47DE" w:rsidP="00D55DD0">
      <w:pPr>
        <w:snapToGrid w:val="0"/>
        <w:spacing w:line="540" w:lineRule="exact"/>
        <w:ind w:firstLineChars="592" w:firstLine="31680"/>
        <w:rPr>
          <w:szCs w:val="32"/>
        </w:rPr>
      </w:pPr>
      <w:r>
        <w:rPr>
          <w:rFonts w:hint="eastAsia"/>
          <w:szCs w:val="32"/>
        </w:rPr>
        <w:t>张志祥</w:t>
      </w:r>
      <w:r>
        <w:rPr>
          <w:szCs w:val="32"/>
        </w:rPr>
        <w:t xml:space="preserve">  </w:t>
      </w:r>
      <w:r>
        <w:rPr>
          <w:rFonts w:hint="eastAsia"/>
          <w:szCs w:val="32"/>
        </w:rPr>
        <w:t>区发展和改革局局长</w:t>
      </w:r>
    </w:p>
    <w:p w:rsidR="001C47DE" w:rsidRDefault="001C47DE" w:rsidP="00D55DD0">
      <w:pPr>
        <w:snapToGrid w:val="0"/>
        <w:spacing w:line="540" w:lineRule="exact"/>
        <w:ind w:firstLineChars="592" w:firstLine="31680"/>
        <w:rPr>
          <w:szCs w:val="32"/>
        </w:rPr>
      </w:pPr>
      <w:r>
        <w:rPr>
          <w:rFonts w:hint="eastAsia"/>
          <w:szCs w:val="32"/>
        </w:rPr>
        <w:t>张勇区教育和体育局局长</w:t>
      </w:r>
    </w:p>
    <w:p w:rsidR="001C47DE" w:rsidRDefault="001C47DE" w:rsidP="00D55DD0">
      <w:pPr>
        <w:snapToGrid w:val="0"/>
        <w:spacing w:line="540" w:lineRule="exact"/>
        <w:ind w:firstLineChars="592" w:firstLine="31680"/>
        <w:rPr>
          <w:szCs w:val="32"/>
        </w:rPr>
      </w:pPr>
      <w:r>
        <w:rPr>
          <w:rFonts w:hint="eastAsia"/>
          <w:szCs w:val="32"/>
        </w:rPr>
        <w:t>顿兴芳区科技局局长</w:t>
      </w:r>
    </w:p>
    <w:p w:rsidR="001C47DE" w:rsidRDefault="001C47DE" w:rsidP="00D55DD0">
      <w:pPr>
        <w:snapToGrid w:val="0"/>
        <w:spacing w:line="540" w:lineRule="exact"/>
        <w:ind w:firstLineChars="592" w:firstLine="31680"/>
        <w:rPr>
          <w:szCs w:val="32"/>
        </w:rPr>
      </w:pPr>
      <w:r>
        <w:rPr>
          <w:rFonts w:hint="eastAsia"/>
          <w:szCs w:val="32"/>
        </w:rPr>
        <w:t>何建区工业和信息化局局长</w:t>
      </w:r>
    </w:p>
    <w:p w:rsidR="001C47DE" w:rsidRDefault="001C47DE" w:rsidP="00D55DD0">
      <w:pPr>
        <w:snapToGrid w:val="0"/>
        <w:spacing w:line="540" w:lineRule="exact"/>
        <w:ind w:firstLineChars="592" w:firstLine="31680"/>
        <w:rPr>
          <w:szCs w:val="32"/>
        </w:rPr>
      </w:pPr>
      <w:r>
        <w:rPr>
          <w:rFonts w:hint="eastAsia"/>
          <w:szCs w:val="32"/>
        </w:rPr>
        <w:t>梁福锦区民政局局长</w:t>
      </w:r>
    </w:p>
    <w:p w:rsidR="001C47DE" w:rsidRDefault="001C47DE" w:rsidP="00D55DD0">
      <w:pPr>
        <w:snapToGrid w:val="0"/>
        <w:spacing w:line="540" w:lineRule="exact"/>
        <w:ind w:firstLineChars="592" w:firstLine="31680"/>
        <w:rPr>
          <w:szCs w:val="32"/>
        </w:rPr>
      </w:pPr>
      <w:r>
        <w:rPr>
          <w:rFonts w:hint="eastAsia"/>
          <w:szCs w:val="32"/>
        </w:rPr>
        <w:t>叶宗国区财政局局长</w:t>
      </w:r>
    </w:p>
    <w:p w:rsidR="001C47DE" w:rsidRDefault="001C47DE" w:rsidP="00D55DD0">
      <w:pPr>
        <w:snapToGrid w:val="0"/>
        <w:spacing w:line="540" w:lineRule="exact"/>
        <w:ind w:firstLineChars="592" w:firstLine="31680"/>
        <w:rPr>
          <w:szCs w:val="32"/>
        </w:rPr>
      </w:pPr>
      <w:r>
        <w:rPr>
          <w:rFonts w:hint="eastAsia"/>
          <w:szCs w:val="32"/>
        </w:rPr>
        <w:t>王思全区人力资源和社会保障局局长</w:t>
      </w:r>
    </w:p>
    <w:p w:rsidR="001C47DE" w:rsidRDefault="001C47DE" w:rsidP="00D55DD0">
      <w:pPr>
        <w:snapToGrid w:val="0"/>
        <w:spacing w:line="540" w:lineRule="exact"/>
        <w:ind w:firstLineChars="592" w:firstLine="31680"/>
        <w:rPr>
          <w:szCs w:val="32"/>
        </w:rPr>
      </w:pPr>
      <w:r>
        <w:rPr>
          <w:rFonts w:hint="eastAsia"/>
          <w:szCs w:val="32"/>
        </w:rPr>
        <w:t>徐兴堂</w:t>
      </w:r>
      <w:r>
        <w:rPr>
          <w:szCs w:val="32"/>
        </w:rPr>
        <w:t xml:space="preserve">  </w:t>
      </w:r>
      <w:r>
        <w:rPr>
          <w:rFonts w:hint="eastAsia"/>
          <w:szCs w:val="32"/>
        </w:rPr>
        <w:t>区自然资源局局长</w:t>
      </w:r>
    </w:p>
    <w:p w:rsidR="001C47DE" w:rsidRDefault="001C47DE" w:rsidP="00D55DD0">
      <w:pPr>
        <w:snapToGrid w:val="0"/>
        <w:spacing w:line="540" w:lineRule="exact"/>
        <w:ind w:firstLineChars="592" w:firstLine="31680"/>
        <w:rPr>
          <w:szCs w:val="32"/>
        </w:rPr>
      </w:pPr>
      <w:r>
        <w:rPr>
          <w:rFonts w:hint="eastAsia"/>
          <w:szCs w:val="32"/>
        </w:rPr>
        <w:t>孔婧区住房和城乡建设局局长</w:t>
      </w:r>
    </w:p>
    <w:p w:rsidR="001C47DE" w:rsidRDefault="001C47DE" w:rsidP="00D55DD0">
      <w:pPr>
        <w:snapToGrid w:val="0"/>
        <w:spacing w:line="540" w:lineRule="exact"/>
        <w:ind w:firstLineChars="592" w:firstLine="31680"/>
        <w:rPr>
          <w:szCs w:val="32"/>
        </w:rPr>
      </w:pPr>
      <w:r>
        <w:rPr>
          <w:rFonts w:hint="eastAsia"/>
          <w:szCs w:val="32"/>
        </w:rPr>
        <w:t>贾涵辉区交通运输局局长</w:t>
      </w:r>
    </w:p>
    <w:p w:rsidR="001C47DE" w:rsidRDefault="001C47DE" w:rsidP="00D55DD0">
      <w:pPr>
        <w:snapToGrid w:val="0"/>
        <w:spacing w:line="540" w:lineRule="exact"/>
        <w:ind w:firstLineChars="592" w:firstLine="31680"/>
        <w:rPr>
          <w:szCs w:val="32"/>
        </w:rPr>
      </w:pPr>
      <w:r>
        <w:rPr>
          <w:rFonts w:hint="eastAsia"/>
          <w:szCs w:val="32"/>
        </w:rPr>
        <w:t>李玉伟区城乡水务局局长</w:t>
      </w:r>
    </w:p>
    <w:p w:rsidR="001C47DE" w:rsidRDefault="001C47DE" w:rsidP="00D55DD0">
      <w:pPr>
        <w:snapToGrid w:val="0"/>
        <w:spacing w:line="540" w:lineRule="exact"/>
        <w:ind w:firstLineChars="592" w:firstLine="31680"/>
        <w:rPr>
          <w:szCs w:val="32"/>
        </w:rPr>
      </w:pPr>
      <w:r>
        <w:rPr>
          <w:rFonts w:hint="eastAsia"/>
          <w:szCs w:val="32"/>
        </w:rPr>
        <w:t>宋嘉卫区农业农村局局长</w:t>
      </w:r>
    </w:p>
    <w:p w:rsidR="001C47DE" w:rsidRDefault="001C47DE" w:rsidP="00D55DD0">
      <w:pPr>
        <w:snapToGrid w:val="0"/>
        <w:spacing w:line="540" w:lineRule="exact"/>
        <w:ind w:firstLineChars="592" w:firstLine="31680"/>
        <w:rPr>
          <w:szCs w:val="32"/>
        </w:rPr>
      </w:pPr>
      <w:r>
        <w:rPr>
          <w:rFonts w:hint="eastAsia"/>
          <w:szCs w:val="32"/>
        </w:rPr>
        <w:t>张庆春区文化和旅游局局长</w:t>
      </w:r>
    </w:p>
    <w:p w:rsidR="001C47DE" w:rsidRDefault="001C47DE" w:rsidP="00D55DD0">
      <w:pPr>
        <w:snapToGrid w:val="0"/>
        <w:spacing w:line="540" w:lineRule="exact"/>
        <w:ind w:firstLineChars="592" w:firstLine="31680"/>
        <w:rPr>
          <w:szCs w:val="32"/>
        </w:rPr>
      </w:pPr>
      <w:r>
        <w:rPr>
          <w:rFonts w:hint="eastAsia"/>
          <w:szCs w:val="32"/>
        </w:rPr>
        <w:t>杨其成区卫生健康局局长</w:t>
      </w:r>
    </w:p>
    <w:p w:rsidR="001C47DE" w:rsidRDefault="001C47DE" w:rsidP="00D55DD0">
      <w:pPr>
        <w:snapToGrid w:val="0"/>
        <w:spacing w:line="540" w:lineRule="exact"/>
        <w:ind w:firstLineChars="592" w:firstLine="31680"/>
        <w:rPr>
          <w:szCs w:val="32"/>
        </w:rPr>
      </w:pPr>
      <w:r>
        <w:rPr>
          <w:rFonts w:hint="eastAsia"/>
          <w:szCs w:val="32"/>
        </w:rPr>
        <w:t>陈</w:t>
      </w:r>
      <w:r>
        <w:rPr>
          <w:szCs w:val="32"/>
        </w:rPr>
        <w:t xml:space="preserve">  </w:t>
      </w:r>
      <w:r>
        <w:rPr>
          <w:rFonts w:hint="eastAsia"/>
          <w:szCs w:val="32"/>
        </w:rPr>
        <w:t>琦</w:t>
      </w:r>
      <w:r>
        <w:rPr>
          <w:szCs w:val="32"/>
        </w:rPr>
        <w:t xml:space="preserve">  </w:t>
      </w:r>
      <w:r>
        <w:rPr>
          <w:rFonts w:hint="eastAsia"/>
          <w:szCs w:val="32"/>
        </w:rPr>
        <w:t>区应急管理局局长</w:t>
      </w:r>
    </w:p>
    <w:p w:rsidR="001C47DE" w:rsidRDefault="001C47DE" w:rsidP="00D55DD0">
      <w:pPr>
        <w:snapToGrid w:val="0"/>
        <w:spacing w:line="540" w:lineRule="exact"/>
        <w:ind w:firstLineChars="592" w:firstLine="31680"/>
        <w:rPr>
          <w:szCs w:val="32"/>
        </w:rPr>
      </w:pPr>
      <w:r>
        <w:rPr>
          <w:rFonts w:hint="eastAsia"/>
          <w:szCs w:val="32"/>
        </w:rPr>
        <w:t>褚福兵区市场监管局局长</w:t>
      </w:r>
    </w:p>
    <w:p w:rsidR="001C47DE" w:rsidRDefault="001C47DE" w:rsidP="00D55DD0">
      <w:pPr>
        <w:pStyle w:val="BodyTextFirstIndent2"/>
        <w:spacing w:line="540" w:lineRule="exact"/>
        <w:ind w:firstLineChars="600" w:firstLine="31680"/>
        <w:rPr>
          <w:color w:val="000000"/>
        </w:rPr>
      </w:pPr>
      <w:r>
        <w:rPr>
          <w:rFonts w:hint="eastAsia"/>
          <w:color w:val="000000"/>
          <w:sz w:val="32"/>
          <w:szCs w:val="32"/>
          <w:shd w:val="clear" w:color="auto" w:fill="FFFFFF"/>
        </w:rPr>
        <w:t>褚晓知</w:t>
      </w:r>
      <w:r>
        <w:rPr>
          <w:rFonts w:hint="eastAsia"/>
          <w:color w:val="000000"/>
          <w:sz w:val="32"/>
          <w:szCs w:val="32"/>
        </w:rPr>
        <w:t>区综合行政执法局</w:t>
      </w:r>
    </w:p>
    <w:p w:rsidR="001C47DE" w:rsidRDefault="001C47DE" w:rsidP="00D55DD0">
      <w:pPr>
        <w:snapToGrid w:val="0"/>
        <w:spacing w:line="540" w:lineRule="exact"/>
        <w:ind w:firstLineChars="592" w:firstLine="31680"/>
        <w:rPr>
          <w:szCs w:val="32"/>
        </w:rPr>
      </w:pPr>
      <w:r>
        <w:rPr>
          <w:rFonts w:hint="eastAsia"/>
          <w:szCs w:val="32"/>
        </w:rPr>
        <w:t>杨林区统计局局长</w:t>
      </w:r>
    </w:p>
    <w:p w:rsidR="001C47DE" w:rsidRDefault="001C47DE" w:rsidP="00D55DD0">
      <w:pPr>
        <w:snapToGrid w:val="0"/>
        <w:spacing w:line="540" w:lineRule="exact"/>
        <w:ind w:firstLineChars="592" w:firstLine="31680"/>
        <w:rPr>
          <w:szCs w:val="32"/>
        </w:rPr>
      </w:pPr>
      <w:r>
        <w:rPr>
          <w:rFonts w:hint="eastAsia"/>
          <w:szCs w:val="32"/>
        </w:rPr>
        <w:t>蒋慧区医疗保障局局长</w:t>
      </w:r>
    </w:p>
    <w:p w:rsidR="001C47DE" w:rsidRDefault="001C47DE" w:rsidP="00D55DD0">
      <w:pPr>
        <w:snapToGrid w:val="0"/>
        <w:spacing w:line="540" w:lineRule="exact"/>
        <w:ind w:firstLineChars="592" w:firstLine="31680"/>
        <w:rPr>
          <w:color w:val="FF0000"/>
          <w:szCs w:val="32"/>
        </w:rPr>
      </w:pPr>
      <w:r>
        <w:rPr>
          <w:rFonts w:hint="eastAsia"/>
          <w:szCs w:val="32"/>
        </w:rPr>
        <w:t>谢玉丹区金融服务中心主任</w:t>
      </w:r>
    </w:p>
    <w:p w:rsidR="001C47DE" w:rsidRDefault="001C47DE" w:rsidP="00D55DD0">
      <w:pPr>
        <w:snapToGrid w:val="0"/>
        <w:spacing w:line="540" w:lineRule="exact"/>
        <w:ind w:firstLineChars="592" w:firstLine="31680"/>
        <w:rPr>
          <w:szCs w:val="32"/>
        </w:rPr>
      </w:pPr>
      <w:r>
        <w:rPr>
          <w:rFonts w:hint="eastAsia"/>
          <w:szCs w:val="32"/>
        </w:rPr>
        <w:t>孙忠明区国有资产事务中心主任</w:t>
      </w:r>
    </w:p>
    <w:p w:rsidR="001C47DE" w:rsidRDefault="001C47DE" w:rsidP="00D55DD0">
      <w:pPr>
        <w:snapToGrid w:val="0"/>
        <w:spacing w:line="540" w:lineRule="exact"/>
        <w:ind w:firstLineChars="592" w:firstLine="31680"/>
        <w:rPr>
          <w:szCs w:val="32"/>
        </w:rPr>
      </w:pPr>
      <w:r>
        <w:rPr>
          <w:rFonts w:hint="eastAsia"/>
          <w:szCs w:val="32"/>
        </w:rPr>
        <w:t>徐辉区生态环境分局局长</w:t>
      </w:r>
    </w:p>
    <w:p w:rsidR="001C47DE" w:rsidRDefault="001C47DE" w:rsidP="00D55DD0">
      <w:pPr>
        <w:snapToGrid w:val="0"/>
        <w:spacing w:line="540" w:lineRule="exact"/>
        <w:ind w:firstLineChars="592" w:firstLine="31680"/>
        <w:rPr>
          <w:szCs w:val="32"/>
        </w:rPr>
      </w:pPr>
      <w:r>
        <w:rPr>
          <w:rFonts w:hint="eastAsia"/>
          <w:szCs w:val="32"/>
        </w:rPr>
        <w:t>曹士岩区税务局局长</w:t>
      </w:r>
    </w:p>
    <w:p w:rsidR="001C47DE" w:rsidRDefault="001C47DE" w:rsidP="00D55DD0">
      <w:pPr>
        <w:snapToGrid w:val="0"/>
        <w:spacing w:line="540" w:lineRule="exact"/>
        <w:ind w:firstLineChars="592" w:firstLine="31680"/>
      </w:pPr>
      <w:r>
        <w:rPr>
          <w:rFonts w:hint="eastAsia"/>
          <w:szCs w:val="32"/>
        </w:rPr>
        <w:t>杨</w:t>
      </w:r>
      <w:r>
        <w:rPr>
          <w:szCs w:val="32"/>
        </w:rPr>
        <w:t xml:space="preserve">  </w:t>
      </w:r>
      <w:r>
        <w:rPr>
          <w:rFonts w:hint="eastAsia"/>
          <w:szCs w:val="32"/>
        </w:rPr>
        <w:t>硕</w:t>
      </w:r>
      <w:r>
        <w:rPr>
          <w:szCs w:val="32"/>
        </w:rPr>
        <w:t xml:space="preserve">  </w:t>
      </w:r>
      <w:r>
        <w:rPr>
          <w:rFonts w:hint="eastAsia"/>
          <w:spacing w:val="-28"/>
          <w:w w:val="90"/>
          <w:szCs w:val="32"/>
        </w:rPr>
        <w:t>区商务和投资促进局党组成员、招商引资服务中心主任</w:t>
      </w:r>
    </w:p>
    <w:p w:rsidR="001C47DE" w:rsidRDefault="001C47DE" w:rsidP="00D55DD0">
      <w:pPr>
        <w:spacing w:line="540" w:lineRule="exact"/>
        <w:ind w:firstLineChars="600" w:firstLine="31680"/>
        <w:rPr>
          <w:szCs w:val="32"/>
        </w:rPr>
      </w:pPr>
      <w:r>
        <w:rPr>
          <w:rFonts w:hint="eastAsia"/>
          <w:szCs w:val="32"/>
        </w:rPr>
        <w:t>王琦区疾病预防控制中心主任</w:t>
      </w:r>
    </w:p>
    <w:p w:rsidR="001C47DE" w:rsidRDefault="001C47DE" w:rsidP="00D55DD0">
      <w:pPr>
        <w:spacing w:line="540" w:lineRule="exact"/>
        <w:ind w:firstLineChars="600" w:firstLine="31680"/>
        <w:rPr>
          <w:szCs w:val="32"/>
        </w:rPr>
      </w:pPr>
      <w:r>
        <w:rPr>
          <w:rFonts w:hint="eastAsia"/>
          <w:szCs w:val="32"/>
        </w:rPr>
        <w:t>李</w:t>
      </w:r>
      <w:r>
        <w:rPr>
          <w:szCs w:val="32"/>
        </w:rPr>
        <w:t xml:space="preserve">  </w:t>
      </w:r>
      <w:r>
        <w:rPr>
          <w:rFonts w:hint="eastAsia"/>
          <w:szCs w:val="32"/>
        </w:rPr>
        <w:t>飞</w:t>
      </w:r>
      <w:r>
        <w:rPr>
          <w:szCs w:val="32"/>
        </w:rPr>
        <w:t xml:space="preserve">  </w:t>
      </w:r>
      <w:r>
        <w:rPr>
          <w:rFonts w:hint="eastAsia"/>
          <w:szCs w:val="32"/>
        </w:rPr>
        <w:t>底阁镇人民政府镇长</w:t>
      </w:r>
    </w:p>
    <w:p w:rsidR="001C47DE" w:rsidRDefault="001C47DE" w:rsidP="00D55DD0">
      <w:pPr>
        <w:snapToGrid w:val="0"/>
        <w:spacing w:line="540" w:lineRule="exact"/>
        <w:ind w:firstLineChars="600" w:firstLine="31680"/>
        <w:rPr>
          <w:szCs w:val="32"/>
        </w:rPr>
      </w:pPr>
      <w:r>
        <w:rPr>
          <w:rFonts w:hint="eastAsia"/>
          <w:szCs w:val="32"/>
        </w:rPr>
        <w:t>张永政</w:t>
      </w:r>
      <w:r>
        <w:rPr>
          <w:szCs w:val="32"/>
        </w:rPr>
        <w:t xml:space="preserve">  </w:t>
      </w:r>
      <w:r>
        <w:rPr>
          <w:rFonts w:hint="eastAsia"/>
          <w:szCs w:val="32"/>
        </w:rPr>
        <w:t>峨山镇人民政府镇长</w:t>
      </w:r>
    </w:p>
    <w:p w:rsidR="001C47DE" w:rsidRDefault="001C47DE" w:rsidP="00D55DD0">
      <w:pPr>
        <w:snapToGrid w:val="0"/>
        <w:spacing w:line="540" w:lineRule="exact"/>
        <w:ind w:firstLineChars="600" w:firstLine="31680"/>
        <w:rPr>
          <w:szCs w:val="32"/>
        </w:rPr>
      </w:pPr>
      <w:r>
        <w:rPr>
          <w:rFonts w:hint="eastAsia"/>
          <w:szCs w:val="32"/>
        </w:rPr>
        <w:t>姜</w:t>
      </w:r>
      <w:r>
        <w:rPr>
          <w:szCs w:val="32"/>
        </w:rPr>
        <w:t xml:space="preserve">  </w:t>
      </w:r>
      <w:r>
        <w:rPr>
          <w:rFonts w:hint="eastAsia"/>
          <w:szCs w:val="32"/>
        </w:rPr>
        <w:t>徐</w:t>
      </w:r>
      <w:r>
        <w:rPr>
          <w:szCs w:val="32"/>
        </w:rPr>
        <w:t xml:space="preserve">  </w:t>
      </w:r>
      <w:r>
        <w:rPr>
          <w:rFonts w:hint="eastAsia"/>
          <w:szCs w:val="32"/>
        </w:rPr>
        <w:t>吴林街道办事处主任</w:t>
      </w:r>
    </w:p>
    <w:p w:rsidR="001C47DE" w:rsidRDefault="001C47DE" w:rsidP="00D55DD0">
      <w:pPr>
        <w:snapToGrid w:val="0"/>
        <w:spacing w:line="540" w:lineRule="exact"/>
        <w:ind w:firstLineChars="592" w:firstLine="31680"/>
        <w:rPr>
          <w:szCs w:val="32"/>
        </w:rPr>
      </w:pPr>
      <w:r>
        <w:rPr>
          <w:rFonts w:hint="eastAsia"/>
          <w:szCs w:val="32"/>
        </w:rPr>
        <w:t>于</w:t>
      </w:r>
      <w:r>
        <w:rPr>
          <w:szCs w:val="32"/>
        </w:rPr>
        <w:t xml:space="preserve">  </w:t>
      </w:r>
      <w:r>
        <w:rPr>
          <w:rFonts w:hint="eastAsia"/>
          <w:szCs w:val="32"/>
        </w:rPr>
        <w:t>淼</w:t>
      </w:r>
      <w:r>
        <w:rPr>
          <w:szCs w:val="32"/>
        </w:rPr>
        <w:t xml:space="preserve">  </w:t>
      </w:r>
      <w:r>
        <w:rPr>
          <w:rFonts w:hint="eastAsia"/>
          <w:szCs w:val="32"/>
        </w:rPr>
        <w:t>坛山街道办事处主任</w:t>
      </w:r>
    </w:p>
    <w:p w:rsidR="001C47DE" w:rsidRDefault="001C47DE" w:rsidP="00D55DD0">
      <w:pPr>
        <w:snapToGrid w:val="0"/>
        <w:spacing w:line="540" w:lineRule="exact"/>
        <w:ind w:firstLineChars="592" w:firstLine="31680"/>
        <w:rPr>
          <w:szCs w:val="32"/>
        </w:rPr>
      </w:pPr>
      <w:r>
        <w:rPr>
          <w:rFonts w:hint="eastAsia"/>
          <w:szCs w:val="32"/>
        </w:rPr>
        <w:t>丁</w:t>
      </w:r>
      <w:r>
        <w:rPr>
          <w:szCs w:val="32"/>
        </w:rPr>
        <w:t xml:space="preserve">  </w:t>
      </w:r>
      <w:r>
        <w:rPr>
          <w:rFonts w:hint="eastAsia"/>
          <w:szCs w:val="32"/>
        </w:rPr>
        <w:t>一</w:t>
      </w:r>
      <w:r>
        <w:rPr>
          <w:szCs w:val="32"/>
        </w:rPr>
        <w:t xml:space="preserve">  </w:t>
      </w:r>
      <w:r>
        <w:rPr>
          <w:rFonts w:hint="eastAsia"/>
          <w:szCs w:val="32"/>
        </w:rPr>
        <w:t>榴园镇人民政府镇长</w:t>
      </w:r>
    </w:p>
    <w:p w:rsidR="001C47DE" w:rsidRDefault="001C47DE" w:rsidP="00D55DD0">
      <w:pPr>
        <w:snapToGrid w:val="0"/>
        <w:spacing w:line="540" w:lineRule="exact"/>
        <w:ind w:firstLineChars="592" w:firstLine="31680"/>
        <w:rPr>
          <w:szCs w:val="32"/>
        </w:rPr>
      </w:pPr>
      <w:r>
        <w:rPr>
          <w:rFonts w:hint="eastAsia"/>
          <w:szCs w:val="32"/>
        </w:rPr>
        <w:t>付晓娟</w:t>
      </w:r>
      <w:r>
        <w:rPr>
          <w:szCs w:val="32"/>
        </w:rPr>
        <w:t xml:space="preserve">  </w:t>
      </w:r>
      <w:r>
        <w:rPr>
          <w:rFonts w:hint="eastAsia"/>
          <w:szCs w:val="32"/>
        </w:rPr>
        <w:t>阴平镇人民政府镇长</w:t>
      </w:r>
    </w:p>
    <w:p w:rsidR="001C47DE" w:rsidRDefault="001C47DE" w:rsidP="00D55DD0">
      <w:pPr>
        <w:snapToGrid w:val="0"/>
        <w:spacing w:line="540" w:lineRule="exact"/>
        <w:ind w:firstLineChars="592" w:firstLine="31680"/>
        <w:rPr>
          <w:szCs w:val="32"/>
        </w:rPr>
      </w:pPr>
      <w:r>
        <w:rPr>
          <w:rFonts w:hint="eastAsia"/>
          <w:szCs w:val="32"/>
        </w:rPr>
        <w:t>孙晋柱</w:t>
      </w:r>
      <w:r>
        <w:rPr>
          <w:szCs w:val="32"/>
        </w:rPr>
        <w:t xml:space="preserve">  </w:t>
      </w:r>
      <w:r>
        <w:rPr>
          <w:rFonts w:hint="eastAsia"/>
          <w:szCs w:val="32"/>
        </w:rPr>
        <w:t>古邵镇人民政府镇长</w:t>
      </w:r>
    </w:p>
    <w:p w:rsidR="001C47DE" w:rsidRDefault="001C47DE">
      <w:pPr>
        <w:pStyle w:val="NormalWeb"/>
        <w:widowControl/>
        <w:spacing w:line="540" w:lineRule="exact"/>
        <w:ind w:firstLine="645"/>
        <w:jc w:val="both"/>
        <w:rPr>
          <w:color w:val="000000"/>
          <w:sz w:val="32"/>
          <w:szCs w:val="32"/>
        </w:rPr>
      </w:pPr>
      <w:r>
        <w:rPr>
          <w:rFonts w:hint="eastAsia"/>
          <w:color w:val="000000"/>
          <w:sz w:val="32"/>
          <w:szCs w:val="32"/>
          <w:shd w:val="clear" w:color="auto" w:fill="FFFFFF"/>
        </w:rPr>
        <w:t>领导小组负责组织拟定健康促进区创建工作的政策措施，指导、协调、解决创建工作的重大问题，发布工作动态信息和推广创建典型经验。督促检查相关部门（单位）的文件方案落实和任务完成情况。</w:t>
      </w:r>
    </w:p>
    <w:p w:rsidR="001C47DE" w:rsidRDefault="001C47DE" w:rsidP="00D55DD0">
      <w:pPr>
        <w:spacing w:line="540" w:lineRule="exact"/>
        <w:ind w:firstLineChars="200" w:firstLine="31680"/>
        <w:rPr>
          <w:color w:val="000000"/>
          <w:szCs w:val="32"/>
        </w:rPr>
      </w:pPr>
      <w:r>
        <w:rPr>
          <w:rFonts w:hint="eastAsia"/>
          <w:color w:val="000000"/>
          <w:szCs w:val="32"/>
        </w:rPr>
        <w:t>领导小组下设办公室，办公室设在区卫生健康局，杨其成同志兼任办公室主任，王琦同志兼任办公室副主任，</w:t>
      </w:r>
      <w:r>
        <w:rPr>
          <w:rFonts w:hint="eastAsia"/>
          <w:color w:val="000000"/>
          <w:szCs w:val="32"/>
          <w:shd w:val="clear" w:color="auto" w:fill="FFFFFF"/>
        </w:rPr>
        <w:t>具体负责创建工作的组织实施。</w:t>
      </w:r>
    </w:p>
    <w:p w:rsidR="001C47DE" w:rsidRDefault="001C47DE" w:rsidP="00D55DD0">
      <w:pPr>
        <w:pStyle w:val="BodyTextFirstIndent2"/>
        <w:ind w:firstLine="31680"/>
        <w:rPr>
          <w:szCs w:val="32"/>
        </w:rPr>
      </w:pPr>
    </w:p>
    <w:p w:rsidR="001C47DE" w:rsidRDefault="001C47DE">
      <w:pPr>
        <w:pStyle w:val="ListParagraph"/>
        <w:spacing w:line="600" w:lineRule="exact"/>
        <w:ind w:left="0" w:firstLineChars="0" w:firstLine="0"/>
        <w:jc w:val="left"/>
        <w:rPr>
          <w:rFonts w:ascii="Times New Roman" w:eastAsia="黑体" w:hAnsi="Times New Roman"/>
          <w:bCs/>
          <w:szCs w:val="32"/>
        </w:rPr>
      </w:pPr>
    </w:p>
    <w:p w:rsidR="001C47DE" w:rsidRDefault="001C47DE">
      <w:pPr>
        <w:pStyle w:val="ListParagraph"/>
        <w:spacing w:line="600" w:lineRule="exact"/>
        <w:ind w:left="0" w:firstLineChars="0" w:firstLine="0"/>
        <w:jc w:val="left"/>
        <w:rPr>
          <w:rFonts w:ascii="Times New Roman" w:eastAsia="黑体" w:hAnsi="Times New Roman"/>
          <w:bCs/>
          <w:kern w:val="0"/>
          <w:szCs w:val="32"/>
        </w:rPr>
      </w:pPr>
      <w:r>
        <w:rPr>
          <w:rFonts w:ascii="Times New Roman" w:eastAsia="黑体" w:hAnsi="Times New Roman" w:hint="eastAsia"/>
          <w:bCs/>
          <w:szCs w:val="32"/>
        </w:rPr>
        <w:t>附件</w:t>
      </w:r>
      <w:r>
        <w:rPr>
          <w:rFonts w:ascii="Times New Roman" w:eastAsia="黑体" w:hAnsi="Times New Roman"/>
          <w:bCs/>
          <w:szCs w:val="32"/>
        </w:rPr>
        <w:t>2</w:t>
      </w:r>
    </w:p>
    <w:p w:rsidR="001C47DE" w:rsidRDefault="001C47DE" w:rsidP="00B87E06">
      <w:pPr>
        <w:pStyle w:val="ListParagraph"/>
        <w:spacing w:beforeLines="100" w:line="600" w:lineRule="exact"/>
        <w:ind w:left="0" w:firstLineChars="0" w:firstLine="0"/>
        <w:jc w:val="center"/>
        <w:rPr>
          <w:rFonts w:ascii="Times New Roman" w:eastAsia="方正小标宋简体" w:hAnsi="Times New Roman"/>
          <w:bCs/>
          <w:kern w:val="0"/>
          <w:sz w:val="44"/>
          <w:szCs w:val="44"/>
        </w:rPr>
      </w:pPr>
      <w:r>
        <w:rPr>
          <w:rFonts w:ascii="Times New Roman" w:eastAsia="方正小标宋简体" w:hAnsi="Times New Roman" w:hint="eastAsia"/>
          <w:bCs/>
          <w:kern w:val="0"/>
          <w:sz w:val="44"/>
          <w:szCs w:val="44"/>
        </w:rPr>
        <w:t>山东省健康促进区考核指标体系</w:t>
      </w:r>
    </w:p>
    <w:p w:rsidR="001C47DE" w:rsidRDefault="001C47DE" w:rsidP="00D55DD0">
      <w:pPr>
        <w:pStyle w:val="ListParagraph"/>
        <w:spacing w:line="460" w:lineRule="exact"/>
        <w:ind w:firstLine="31680"/>
        <w:rPr>
          <w:rFonts w:ascii="Times New Roman" w:eastAsia="仿宋_GB2312" w:hAnsi="Times New Roman"/>
          <w:b/>
          <w:sz w:val="28"/>
          <w:szCs w:val="28"/>
        </w:rPr>
      </w:pPr>
    </w:p>
    <w:tbl>
      <w:tblPr>
        <w:tblW w:w="9624" w:type="dxa"/>
        <w:jc w:val="center"/>
        <w:tblLayout w:type="fixed"/>
        <w:tblLook w:val="00A0"/>
      </w:tblPr>
      <w:tblGrid>
        <w:gridCol w:w="1200"/>
        <w:gridCol w:w="1560"/>
        <w:gridCol w:w="4212"/>
        <w:gridCol w:w="1092"/>
        <w:gridCol w:w="1560"/>
      </w:tblGrid>
      <w:tr w:rsidR="001C47DE">
        <w:trPr>
          <w:trHeight w:val="468"/>
          <w:jc w:val="center"/>
        </w:trPr>
        <w:tc>
          <w:tcPr>
            <w:tcW w:w="1200" w:type="dxa"/>
            <w:tcBorders>
              <w:top w:val="single" w:sz="8" w:space="0" w:color="auto"/>
              <w:left w:val="single" w:sz="8" w:space="0" w:color="auto"/>
              <w:bottom w:val="single" w:sz="8" w:space="0" w:color="auto"/>
              <w:right w:val="single" w:sz="8" w:space="0" w:color="auto"/>
            </w:tcBorders>
            <w:vAlign w:val="center"/>
          </w:tcPr>
          <w:p w:rsidR="001C47DE" w:rsidRDefault="001C47DE">
            <w:pPr>
              <w:widowControl/>
              <w:spacing w:line="240" w:lineRule="exact"/>
              <w:jc w:val="center"/>
              <w:rPr>
                <w:rFonts w:eastAsia="黑体"/>
                <w:kern w:val="0"/>
                <w:sz w:val="21"/>
                <w:szCs w:val="21"/>
              </w:rPr>
            </w:pPr>
            <w:r>
              <w:rPr>
                <w:rFonts w:eastAsia="黑体" w:hint="eastAsia"/>
                <w:kern w:val="0"/>
                <w:sz w:val="21"/>
                <w:szCs w:val="21"/>
              </w:rPr>
              <w:t>一级指标</w:t>
            </w:r>
          </w:p>
        </w:tc>
        <w:tc>
          <w:tcPr>
            <w:tcW w:w="1560" w:type="dxa"/>
            <w:tcBorders>
              <w:top w:val="single" w:sz="8" w:space="0" w:color="auto"/>
              <w:left w:val="nil"/>
              <w:bottom w:val="single" w:sz="8" w:space="0" w:color="auto"/>
              <w:right w:val="single" w:sz="8" w:space="0" w:color="auto"/>
            </w:tcBorders>
            <w:vAlign w:val="center"/>
          </w:tcPr>
          <w:p w:rsidR="001C47DE" w:rsidRDefault="001C47DE">
            <w:pPr>
              <w:widowControl/>
              <w:spacing w:line="240" w:lineRule="exact"/>
              <w:jc w:val="center"/>
              <w:rPr>
                <w:rFonts w:eastAsia="黑体"/>
                <w:kern w:val="0"/>
                <w:sz w:val="21"/>
                <w:szCs w:val="21"/>
              </w:rPr>
            </w:pPr>
            <w:r>
              <w:rPr>
                <w:rFonts w:eastAsia="黑体" w:hint="eastAsia"/>
                <w:kern w:val="0"/>
                <w:sz w:val="21"/>
                <w:szCs w:val="21"/>
              </w:rPr>
              <w:t>二级指标</w:t>
            </w:r>
          </w:p>
        </w:tc>
        <w:tc>
          <w:tcPr>
            <w:tcW w:w="4212" w:type="dxa"/>
            <w:tcBorders>
              <w:top w:val="single" w:sz="8" w:space="0" w:color="auto"/>
              <w:left w:val="nil"/>
              <w:bottom w:val="single" w:sz="8" w:space="0" w:color="auto"/>
              <w:right w:val="single" w:sz="8" w:space="0" w:color="auto"/>
            </w:tcBorders>
            <w:vAlign w:val="center"/>
          </w:tcPr>
          <w:p w:rsidR="001C47DE" w:rsidRDefault="001C47DE">
            <w:pPr>
              <w:widowControl/>
              <w:spacing w:line="240" w:lineRule="exact"/>
              <w:jc w:val="center"/>
              <w:rPr>
                <w:rFonts w:eastAsia="黑体"/>
                <w:kern w:val="0"/>
                <w:sz w:val="21"/>
                <w:szCs w:val="21"/>
              </w:rPr>
            </w:pPr>
            <w:r>
              <w:rPr>
                <w:rFonts w:eastAsia="黑体" w:hint="eastAsia"/>
                <w:kern w:val="0"/>
                <w:sz w:val="21"/>
                <w:szCs w:val="21"/>
              </w:rPr>
              <w:t>指标解释</w:t>
            </w:r>
          </w:p>
        </w:tc>
        <w:tc>
          <w:tcPr>
            <w:tcW w:w="1092" w:type="dxa"/>
            <w:tcBorders>
              <w:top w:val="single" w:sz="8" w:space="0" w:color="auto"/>
              <w:left w:val="nil"/>
              <w:bottom w:val="single" w:sz="8" w:space="0" w:color="auto"/>
              <w:right w:val="single" w:sz="8" w:space="0" w:color="auto"/>
            </w:tcBorders>
            <w:vAlign w:val="center"/>
          </w:tcPr>
          <w:p w:rsidR="001C47DE" w:rsidRDefault="001C47DE">
            <w:pPr>
              <w:widowControl/>
              <w:spacing w:line="240" w:lineRule="exact"/>
              <w:jc w:val="center"/>
              <w:rPr>
                <w:rFonts w:eastAsia="黑体"/>
                <w:kern w:val="0"/>
                <w:sz w:val="21"/>
                <w:szCs w:val="21"/>
              </w:rPr>
            </w:pPr>
            <w:r>
              <w:rPr>
                <w:rFonts w:eastAsia="黑体" w:hint="eastAsia"/>
                <w:kern w:val="0"/>
                <w:sz w:val="21"/>
                <w:szCs w:val="21"/>
              </w:rPr>
              <w:t>考核办法</w:t>
            </w:r>
          </w:p>
        </w:tc>
        <w:tc>
          <w:tcPr>
            <w:tcW w:w="1560" w:type="dxa"/>
            <w:tcBorders>
              <w:top w:val="single" w:sz="8" w:space="0" w:color="auto"/>
              <w:left w:val="nil"/>
              <w:bottom w:val="single" w:sz="8" w:space="0" w:color="auto"/>
              <w:right w:val="single" w:sz="8" w:space="0" w:color="auto"/>
            </w:tcBorders>
            <w:vAlign w:val="center"/>
          </w:tcPr>
          <w:p w:rsidR="001C47DE" w:rsidRDefault="001C47DE">
            <w:pPr>
              <w:widowControl/>
              <w:spacing w:line="240" w:lineRule="exact"/>
              <w:jc w:val="center"/>
              <w:rPr>
                <w:rFonts w:eastAsia="黑体"/>
                <w:kern w:val="0"/>
                <w:sz w:val="21"/>
                <w:szCs w:val="21"/>
              </w:rPr>
            </w:pPr>
            <w:r>
              <w:rPr>
                <w:rFonts w:eastAsia="黑体" w:hint="eastAsia"/>
                <w:kern w:val="0"/>
                <w:sz w:val="21"/>
                <w:szCs w:val="21"/>
              </w:rPr>
              <w:t>责任单位</w:t>
            </w:r>
          </w:p>
        </w:tc>
      </w:tr>
      <w:tr w:rsidR="001C47DE">
        <w:trPr>
          <w:trHeight w:hRule="exact" w:val="794"/>
          <w:jc w:val="center"/>
        </w:trPr>
        <w:tc>
          <w:tcPr>
            <w:tcW w:w="1200" w:type="dxa"/>
            <w:vMerge w:val="restart"/>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一、组织管理（</w:t>
            </w:r>
            <w:r>
              <w:rPr>
                <w:kern w:val="0"/>
                <w:sz w:val="21"/>
                <w:szCs w:val="21"/>
              </w:rPr>
              <w:t>200</w:t>
            </w:r>
            <w:r>
              <w:rPr>
                <w:rFonts w:hint="eastAsia"/>
                <w:kern w:val="0"/>
                <w:sz w:val="21"/>
                <w:szCs w:val="21"/>
              </w:rPr>
              <w:t>分）</w:t>
            </w:r>
          </w:p>
        </w:tc>
        <w:tc>
          <w:tcPr>
            <w:tcW w:w="1560" w:type="dxa"/>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政府承诺</w:t>
            </w:r>
            <w:r>
              <w:rPr>
                <w:kern w:val="0"/>
                <w:sz w:val="21"/>
                <w:szCs w:val="21"/>
              </w:rPr>
              <w:t>(25)</w:t>
            </w:r>
          </w:p>
        </w:tc>
        <w:tc>
          <w:tcPr>
            <w:tcW w:w="4212" w:type="dxa"/>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区政府公开承诺开展健康促进县（区、市）创建工作。健康促进县（区、市）创建工作纳入政府重点工作。</w:t>
            </w:r>
          </w:p>
        </w:tc>
        <w:tc>
          <w:tcPr>
            <w:tcW w:w="1092" w:type="dxa"/>
            <w:vMerge w:val="restart"/>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听取汇报查阅资料现场查看</w:t>
            </w:r>
          </w:p>
        </w:tc>
        <w:tc>
          <w:tcPr>
            <w:tcW w:w="1560" w:type="dxa"/>
            <w:vMerge w:val="restart"/>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区政府办公室</w:t>
            </w:r>
          </w:p>
        </w:tc>
      </w:tr>
      <w:tr w:rsidR="001C47DE">
        <w:trPr>
          <w:trHeight w:hRule="exact" w:val="1010"/>
          <w:jc w:val="center"/>
        </w:trPr>
        <w:tc>
          <w:tcPr>
            <w:tcW w:w="1200"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协调机制</w:t>
            </w:r>
            <w:r>
              <w:rPr>
                <w:kern w:val="0"/>
                <w:sz w:val="21"/>
                <w:szCs w:val="21"/>
              </w:rPr>
              <w:t>(30)</w:t>
            </w:r>
          </w:p>
        </w:tc>
        <w:tc>
          <w:tcPr>
            <w:tcW w:w="4212" w:type="dxa"/>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spacing w:val="-10"/>
                <w:kern w:val="0"/>
                <w:sz w:val="21"/>
                <w:szCs w:val="21"/>
              </w:rPr>
            </w:pPr>
            <w:r>
              <w:rPr>
                <w:rFonts w:hint="eastAsia"/>
                <w:spacing w:val="-10"/>
                <w:kern w:val="0"/>
                <w:sz w:val="21"/>
                <w:szCs w:val="21"/>
              </w:rPr>
              <w:t>建立区县政府主要负责人牵头、多部门参与的健康促进领导协调机制，部门职责明确。定期召开协调会议，通报工作进展。</w:t>
            </w:r>
          </w:p>
        </w:tc>
        <w:tc>
          <w:tcPr>
            <w:tcW w:w="1092"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p>
        </w:tc>
      </w:tr>
      <w:tr w:rsidR="001C47DE">
        <w:trPr>
          <w:trHeight w:val="1143"/>
          <w:jc w:val="center"/>
        </w:trPr>
        <w:tc>
          <w:tcPr>
            <w:tcW w:w="1200"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工作网络</w:t>
            </w:r>
            <w:r>
              <w:rPr>
                <w:kern w:val="0"/>
                <w:sz w:val="21"/>
                <w:szCs w:val="21"/>
              </w:rPr>
              <w:t>(20)</w:t>
            </w:r>
          </w:p>
        </w:tc>
        <w:tc>
          <w:tcPr>
            <w:tcW w:w="4212" w:type="dxa"/>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建立覆盖政府有关组成部门、乡镇</w:t>
            </w:r>
            <w:r>
              <w:rPr>
                <w:kern w:val="0"/>
                <w:sz w:val="21"/>
                <w:szCs w:val="21"/>
              </w:rPr>
              <w:t>/</w:t>
            </w:r>
            <w:r>
              <w:rPr>
                <w:rFonts w:hint="eastAsia"/>
                <w:kern w:val="0"/>
                <w:sz w:val="21"/>
                <w:szCs w:val="21"/>
              </w:rPr>
              <w:t>街道、学校、机关、企业的健康促进工作网络。每单位专（兼）职人员</w:t>
            </w:r>
            <w:bookmarkStart w:id="0" w:name="_GoBack"/>
            <w:bookmarkEnd w:id="0"/>
            <w:r>
              <w:rPr>
                <w:rFonts w:hint="eastAsia"/>
                <w:kern w:val="0"/>
                <w:sz w:val="21"/>
                <w:szCs w:val="21"/>
              </w:rPr>
              <w:t>承担健康促进县</w:t>
            </w:r>
            <w:r>
              <w:rPr>
                <w:rFonts w:hint="eastAsia"/>
                <w:spacing w:val="-8"/>
                <w:kern w:val="0"/>
                <w:sz w:val="21"/>
                <w:szCs w:val="21"/>
              </w:rPr>
              <w:t>（区、市）</w:t>
            </w:r>
            <w:r>
              <w:rPr>
                <w:rFonts w:hint="eastAsia"/>
                <w:kern w:val="0"/>
                <w:sz w:val="21"/>
                <w:szCs w:val="21"/>
              </w:rPr>
              <w:t>创建和健康教育工作。培训覆盖率达</w:t>
            </w:r>
            <w:r>
              <w:rPr>
                <w:kern w:val="0"/>
                <w:sz w:val="21"/>
                <w:szCs w:val="21"/>
              </w:rPr>
              <w:t>100%</w:t>
            </w:r>
            <w:r>
              <w:rPr>
                <w:rFonts w:hint="eastAsia"/>
                <w:kern w:val="0"/>
                <w:sz w:val="21"/>
                <w:szCs w:val="21"/>
              </w:rPr>
              <w:t>。</w:t>
            </w:r>
          </w:p>
        </w:tc>
        <w:tc>
          <w:tcPr>
            <w:tcW w:w="1092"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区政府办公室</w:t>
            </w:r>
          </w:p>
          <w:p w:rsidR="001C47DE" w:rsidRDefault="001C47DE" w:rsidP="001C47DE">
            <w:pPr>
              <w:pStyle w:val="BodyTextFirstIndent2"/>
              <w:ind w:firstLineChars="100" w:firstLine="31680"/>
            </w:pPr>
            <w:r>
              <w:rPr>
                <w:rFonts w:hint="eastAsia"/>
                <w:kern w:val="0"/>
                <w:sz w:val="21"/>
                <w:szCs w:val="21"/>
              </w:rPr>
              <w:t>各相关单位</w:t>
            </w:r>
          </w:p>
        </w:tc>
      </w:tr>
      <w:tr w:rsidR="001C47DE">
        <w:trPr>
          <w:trHeight w:val="1425"/>
          <w:jc w:val="center"/>
        </w:trPr>
        <w:tc>
          <w:tcPr>
            <w:tcW w:w="1200"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专业网络</w:t>
            </w:r>
            <w:r>
              <w:rPr>
                <w:kern w:val="0"/>
                <w:sz w:val="21"/>
                <w:szCs w:val="21"/>
              </w:rPr>
              <w:t>(30)</w:t>
            </w:r>
          </w:p>
        </w:tc>
        <w:tc>
          <w:tcPr>
            <w:tcW w:w="4212" w:type="dxa"/>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建立以健康教育专业机构为核心、覆盖辖区内所有医院、公共卫生机构、计划生育服务机构、基层医疗卫生机构的健康促进专业网络。每单位有专职人员承担健康促进县</w:t>
            </w:r>
            <w:r>
              <w:rPr>
                <w:rFonts w:hint="eastAsia"/>
                <w:spacing w:val="-8"/>
                <w:kern w:val="0"/>
                <w:sz w:val="21"/>
                <w:szCs w:val="21"/>
              </w:rPr>
              <w:t>（区、市）</w:t>
            </w:r>
            <w:r>
              <w:rPr>
                <w:rFonts w:hint="eastAsia"/>
                <w:kern w:val="0"/>
                <w:sz w:val="21"/>
                <w:szCs w:val="21"/>
              </w:rPr>
              <w:t>创建和健康教育工作。培训覆盖率达</w:t>
            </w:r>
            <w:r>
              <w:rPr>
                <w:kern w:val="0"/>
                <w:sz w:val="21"/>
                <w:szCs w:val="21"/>
              </w:rPr>
              <w:t>100%</w:t>
            </w:r>
            <w:r>
              <w:rPr>
                <w:rFonts w:hint="eastAsia"/>
                <w:kern w:val="0"/>
                <w:sz w:val="21"/>
                <w:szCs w:val="21"/>
              </w:rPr>
              <w:t>。</w:t>
            </w:r>
          </w:p>
        </w:tc>
        <w:tc>
          <w:tcPr>
            <w:tcW w:w="1092"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区卫健局</w:t>
            </w:r>
          </w:p>
        </w:tc>
      </w:tr>
      <w:tr w:rsidR="001C47DE">
        <w:trPr>
          <w:trHeight w:val="851"/>
          <w:jc w:val="center"/>
        </w:trPr>
        <w:tc>
          <w:tcPr>
            <w:tcW w:w="1200"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vMerge w:val="restart"/>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项目管理</w:t>
            </w:r>
            <w:r>
              <w:rPr>
                <w:kern w:val="0"/>
                <w:sz w:val="21"/>
                <w:szCs w:val="21"/>
              </w:rPr>
              <w:t>(50)</w:t>
            </w:r>
          </w:p>
        </w:tc>
        <w:tc>
          <w:tcPr>
            <w:tcW w:w="4212" w:type="dxa"/>
            <w:tcBorders>
              <w:top w:val="nil"/>
              <w:left w:val="nil"/>
              <w:bottom w:val="single" w:sz="8" w:space="0" w:color="auto"/>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开展基线调查（或开展社区诊断）了解当地的主要健康问题，研究制定科学的综合干预策略和措施。</w:t>
            </w:r>
          </w:p>
        </w:tc>
        <w:tc>
          <w:tcPr>
            <w:tcW w:w="1092"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vMerge w:val="restart"/>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区政府办公室</w:t>
            </w:r>
          </w:p>
          <w:p w:rsidR="001C47DE" w:rsidRDefault="001C47DE">
            <w:pPr>
              <w:widowControl/>
              <w:spacing w:line="240" w:lineRule="exact"/>
              <w:jc w:val="center"/>
              <w:rPr>
                <w:kern w:val="0"/>
                <w:sz w:val="21"/>
                <w:szCs w:val="21"/>
              </w:rPr>
            </w:pPr>
            <w:r>
              <w:rPr>
                <w:rFonts w:hint="eastAsia"/>
                <w:kern w:val="0"/>
                <w:sz w:val="21"/>
                <w:szCs w:val="21"/>
              </w:rPr>
              <w:t>区卫健局</w:t>
            </w:r>
          </w:p>
        </w:tc>
      </w:tr>
      <w:tr w:rsidR="001C47DE">
        <w:trPr>
          <w:trHeight w:val="796"/>
          <w:jc w:val="center"/>
        </w:trPr>
        <w:tc>
          <w:tcPr>
            <w:tcW w:w="1200"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p>
        </w:tc>
        <w:tc>
          <w:tcPr>
            <w:tcW w:w="4212" w:type="dxa"/>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建立督导检查、考核评估的工作机制，定期了解各项工作进展，听取政府各部门和居民的工作建议。</w:t>
            </w:r>
          </w:p>
        </w:tc>
        <w:tc>
          <w:tcPr>
            <w:tcW w:w="1092"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p>
        </w:tc>
      </w:tr>
      <w:tr w:rsidR="001C47DE">
        <w:trPr>
          <w:trHeight w:val="567"/>
          <w:jc w:val="center"/>
        </w:trPr>
        <w:tc>
          <w:tcPr>
            <w:tcW w:w="1200"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p>
        </w:tc>
        <w:tc>
          <w:tcPr>
            <w:tcW w:w="4212" w:type="dxa"/>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定期监测项目组织实施情况，开展项目技术评估。</w:t>
            </w:r>
          </w:p>
        </w:tc>
        <w:tc>
          <w:tcPr>
            <w:tcW w:w="1092"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p>
        </w:tc>
      </w:tr>
      <w:tr w:rsidR="001C47DE">
        <w:trPr>
          <w:trHeight w:val="718"/>
          <w:jc w:val="center"/>
        </w:trPr>
        <w:tc>
          <w:tcPr>
            <w:tcW w:w="1200"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经费保障</w:t>
            </w:r>
            <w:r>
              <w:rPr>
                <w:kern w:val="0"/>
                <w:sz w:val="21"/>
                <w:szCs w:val="21"/>
              </w:rPr>
              <w:t>(25)</w:t>
            </w:r>
          </w:p>
        </w:tc>
        <w:tc>
          <w:tcPr>
            <w:tcW w:w="4212" w:type="dxa"/>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将</w:t>
            </w:r>
            <w:r>
              <w:rPr>
                <w:rFonts w:hint="eastAsia"/>
                <w:spacing w:val="-8"/>
                <w:kern w:val="0"/>
                <w:sz w:val="21"/>
                <w:szCs w:val="21"/>
              </w:rPr>
              <w:t>健康促进县（区、市）工作纳入当地政府预算，并根据经济发展和财政增长情况逐年增加。</w:t>
            </w:r>
          </w:p>
        </w:tc>
        <w:tc>
          <w:tcPr>
            <w:tcW w:w="1092"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区财政局</w:t>
            </w:r>
          </w:p>
        </w:tc>
      </w:tr>
      <w:tr w:rsidR="001C47DE">
        <w:trPr>
          <w:trHeight w:val="445"/>
          <w:jc w:val="center"/>
        </w:trPr>
        <w:tc>
          <w:tcPr>
            <w:tcW w:w="1200"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tcBorders>
              <w:top w:val="nil"/>
              <w:left w:val="nil"/>
              <w:bottom w:val="single" w:sz="8" w:space="0" w:color="auto"/>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创新模式</w:t>
            </w:r>
            <w:r>
              <w:rPr>
                <w:kern w:val="0"/>
                <w:sz w:val="21"/>
                <w:szCs w:val="21"/>
              </w:rPr>
              <w:t>(20)</w:t>
            </w:r>
          </w:p>
        </w:tc>
        <w:tc>
          <w:tcPr>
            <w:tcW w:w="4212" w:type="dxa"/>
            <w:tcBorders>
              <w:top w:val="nil"/>
              <w:left w:val="nil"/>
              <w:bottom w:val="single" w:sz="8" w:space="0" w:color="auto"/>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在健康促进多部门协作、部门内资源统筹、社会动员、健康产业、健康教育管理和服务等方面取得创新。</w:t>
            </w:r>
          </w:p>
        </w:tc>
        <w:tc>
          <w:tcPr>
            <w:tcW w:w="1092"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tcBorders>
              <w:top w:val="nil"/>
              <w:left w:val="nil"/>
              <w:bottom w:val="single" w:sz="8" w:space="0" w:color="auto"/>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区政府办公室</w:t>
            </w:r>
          </w:p>
          <w:p w:rsidR="001C47DE" w:rsidRDefault="001C47DE">
            <w:pPr>
              <w:widowControl/>
              <w:spacing w:line="240" w:lineRule="exact"/>
              <w:jc w:val="center"/>
              <w:rPr>
                <w:kern w:val="0"/>
                <w:sz w:val="21"/>
                <w:szCs w:val="21"/>
              </w:rPr>
            </w:pPr>
            <w:r>
              <w:rPr>
                <w:rFonts w:hint="eastAsia"/>
                <w:kern w:val="0"/>
                <w:sz w:val="21"/>
                <w:szCs w:val="21"/>
              </w:rPr>
              <w:t>区卫健局</w:t>
            </w:r>
          </w:p>
        </w:tc>
      </w:tr>
      <w:tr w:rsidR="001C47DE">
        <w:trPr>
          <w:trHeight w:val="896"/>
          <w:jc w:val="center"/>
        </w:trPr>
        <w:tc>
          <w:tcPr>
            <w:tcW w:w="1200" w:type="dxa"/>
            <w:vMerge w:val="restart"/>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二、健康政策（</w:t>
            </w:r>
            <w:r>
              <w:rPr>
                <w:kern w:val="0"/>
                <w:sz w:val="21"/>
                <w:szCs w:val="21"/>
              </w:rPr>
              <w:t>100</w:t>
            </w:r>
            <w:r>
              <w:rPr>
                <w:rFonts w:hint="eastAsia"/>
                <w:kern w:val="0"/>
                <w:sz w:val="21"/>
                <w:szCs w:val="21"/>
              </w:rPr>
              <w:t>分）</w:t>
            </w:r>
          </w:p>
        </w:tc>
        <w:tc>
          <w:tcPr>
            <w:tcW w:w="1560" w:type="dxa"/>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宣传普及理念</w:t>
            </w:r>
            <w:r>
              <w:rPr>
                <w:kern w:val="0"/>
                <w:sz w:val="21"/>
                <w:szCs w:val="21"/>
              </w:rPr>
              <w:t>(10)</w:t>
            </w:r>
          </w:p>
        </w:tc>
        <w:tc>
          <w:tcPr>
            <w:tcW w:w="4212" w:type="dxa"/>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卫生计生部门主动向各级党政领导和部门负责人宣讲</w:t>
            </w:r>
            <w:r>
              <w:rPr>
                <w:kern w:val="0"/>
                <w:sz w:val="21"/>
                <w:szCs w:val="21"/>
              </w:rPr>
              <w:t>“</w:t>
            </w:r>
            <w:r>
              <w:rPr>
                <w:rFonts w:hint="eastAsia"/>
                <w:kern w:val="0"/>
                <w:sz w:val="21"/>
                <w:szCs w:val="21"/>
              </w:rPr>
              <w:t>将健康融入所有政策</w:t>
            </w:r>
            <w:r>
              <w:rPr>
                <w:kern w:val="0"/>
                <w:sz w:val="21"/>
                <w:szCs w:val="21"/>
              </w:rPr>
              <w:t>”</w:t>
            </w:r>
            <w:r>
              <w:rPr>
                <w:rFonts w:hint="eastAsia"/>
                <w:kern w:val="0"/>
                <w:sz w:val="21"/>
                <w:szCs w:val="21"/>
              </w:rPr>
              <w:t>的概念和意义。</w:t>
            </w:r>
          </w:p>
        </w:tc>
        <w:tc>
          <w:tcPr>
            <w:tcW w:w="1092" w:type="dxa"/>
            <w:vMerge w:val="restart"/>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听取汇报查阅资料现场查看</w:t>
            </w:r>
          </w:p>
        </w:tc>
        <w:tc>
          <w:tcPr>
            <w:tcW w:w="1560" w:type="dxa"/>
            <w:vMerge w:val="restart"/>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各镇街</w:t>
            </w:r>
          </w:p>
          <w:p w:rsidR="001C47DE" w:rsidRDefault="001C47DE">
            <w:pPr>
              <w:widowControl/>
              <w:spacing w:line="240" w:lineRule="exact"/>
              <w:jc w:val="center"/>
              <w:rPr>
                <w:kern w:val="0"/>
                <w:sz w:val="21"/>
                <w:szCs w:val="21"/>
              </w:rPr>
            </w:pPr>
            <w:r>
              <w:rPr>
                <w:rFonts w:hint="eastAsia"/>
                <w:kern w:val="0"/>
                <w:sz w:val="21"/>
                <w:szCs w:val="21"/>
              </w:rPr>
              <w:t>区直各部门</w:t>
            </w:r>
          </w:p>
        </w:tc>
      </w:tr>
      <w:tr w:rsidR="001C47DE">
        <w:trPr>
          <w:trHeight w:val="859"/>
          <w:jc w:val="center"/>
        </w:trPr>
        <w:tc>
          <w:tcPr>
            <w:tcW w:w="1200"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公共政策健康审查制度</w:t>
            </w:r>
            <w:r>
              <w:rPr>
                <w:kern w:val="0"/>
                <w:sz w:val="21"/>
                <w:szCs w:val="21"/>
              </w:rPr>
              <w:t>(20)</w:t>
            </w:r>
          </w:p>
        </w:tc>
        <w:tc>
          <w:tcPr>
            <w:tcW w:w="4212" w:type="dxa"/>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成立健康专家委员会，在新政策制订时增加健康审查程序，在提出、起草、修订、发布等政策制定环节中，征求健康专家委员会的意见。</w:t>
            </w:r>
          </w:p>
        </w:tc>
        <w:tc>
          <w:tcPr>
            <w:tcW w:w="1092"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p>
        </w:tc>
      </w:tr>
      <w:tr w:rsidR="001C47DE">
        <w:trPr>
          <w:trHeight w:val="958"/>
          <w:jc w:val="center"/>
        </w:trPr>
        <w:tc>
          <w:tcPr>
            <w:tcW w:w="1200" w:type="dxa"/>
            <w:vMerge/>
            <w:tcBorders>
              <w:top w:val="single" w:sz="4" w:space="0" w:color="auto"/>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tcBorders>
              <w:top w:val="single" w:sz="4" w:space="0" w:color="auto"/>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政策制定</w:t>
            </w:r>
            <w:r>
              <w:rPr>
                <w:kern w:val="0"/>
                <w:sz w:val="21"/>
                <w:szCs w:val="21"/>
              </w:rPr>
              <w:t>(40)</w:t>
            </w:r>
          </w:p>
        </w:tc>
        <w:tc>
          <w:tcPr>
            <w:tcW w:w="4212" w:type="dxa"/>
            <w:tcBorders>
              <w:top w:val="single" w:sz="4" w:space="0" w:color="auto"/>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相关部门和乡镇街梳理本部门与健康相关的公共政策，补充、修订或新制定促进健康的公共政策。</w:t>
            </w:r>
          </w:p>
        </w:tc>
        <w:tc>
          <w:tcPr>
            <w:tcW w:w="1092"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p>
        </w:tc>
      </w:tr>
      <w:tr w:rsidR="001C47DE">
        <w:trPr>
          <w:trHeight w:hRule="exact" w:val="227"/>
          <w:jc w:val="center"/>
        </w:trPr>
        <w:tc>
          <w:tcPr>
            <w:tcW w:w="1200"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vMerge w:val="restart"/>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跨部门健康行动</w:t>
            </w:r>
            <w:r>
              <w:rPr>
                <w:kern w:val="0"/>
                <w:sz w:val="21"/>
                <w:szCs w:val="21"/>
              </w:rPr>
              <w:t>(30)</w:t>
            </w:r>
          </w:p>
        </w:tc>
        <w:tc>
          <w:tcPr>
            <w:tcW w:w="4212" w:type="dxa"/>
            <w:vMerge w:val="restart"/>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针对当地需要优先应对的健康问题，开展跨部门健康行动。</w:t>
            </w:r>
          </w:p>
        </w:tc>
        <w:tc>
          <w:tcPr>
            <w:tcW w:w="1092"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p>
        </w:tc>
      </w:tr>
      <w:tr w:rsidR="001C47DE">
        <w:trPr>
          <w:trHeight w:val="340"/>
          <w:jc w:val="center"/>
        </w:trPr>
        <w:tc>
          <w:tcPr>
            <w:tcW w:w="1200"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p>
        </w:tc>
        <w:tc>
          <w:tcPr>
            <w:tcW w:w="4212"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092"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p>
        </w:tc>
      </w:tr>
      <w:tr w:rsidR="001C47DE">
        <w:trPr>
          <w:trHeight w:val="548"/>
          <w:jc w:val="center"/>
        </w:trPr>
        <w:tc>
          <w:tcPr>
            <w:tcW w:w="1200" w:type="dxa"/>
            <w:vMerge w:val="restart"/>
            <w:tcBorders>
              <w:top w:val="nil"/>
              <w:left w:val="single" w:sz="8" w:space="0" w:color="auto"/>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三、健康场所（</w:t>
            </w:r>
            <w:r>
              <w:rPr>
                <w:kern w:val="0"/>
                <w:sz w:val="21"/>
                <w:szCs w:val="21"/>
              </w:rPr>
              <w:t>300</w:t>
            </w:r>
            <w:r>
              <w:rPr>
                <w:rFonts w:hint="eastAsia"/>
                <w:kern w:val="0"/>
                <w:sz w:val="21"/>
                <w:szCs w:val="21"/>
              </w:rPr>
              <w:t>分）</w:t>
            </w:r>
          </w:p>
        </w:tc>
        <w:tc>
          <w:tcPr>
            <w:tcW w:w="1560" w:type="dxa"/>
            <w:vMerge w:val="restart"/>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健康社区和健康村</w:t>
            </w:r>
            <w:r>
              <w:rPr>
                <w:kern w:val="0"/>
                <w:sz w:val="21"/>
                <w:szCs w:val="21"/>
              </w:rPr>
              <w:t>(50)</w:t>
            </w:r>
          </w:p>
        </w:tc>
        <w:tc>
          <w:tcPr>
            <w:tcW w:w="4212" w:type="dxa"/>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建立健康社区</w:t>
            </w:r>
            <w:r>
              <w:rPr>
                <w:kern w:val="0"/>
                <w:sz w:val="21"/>
                <w:szCs w:val="21"/>
              </w:rPr>
              <w:t>/</w:t>
            </w:r>
            <w:r>
              <w:rPr>
                <w:rFonts w:hint="eastAsia"/>
                <w:kern w:val="0"/>
                <w:sz w:val="21"/>
                <w:szCs w:val="21"/>
              </w:rPr>
              <w:t>健康村工作机制</w:t>
            </w:r>
          </w:p>
        </w:tc>
        <w:tc>
          <w:tcPr>
            <w:tcW w:w="1092" w:type="dxa"/>
            <w:vMerge w:val="restart"/>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听取汇报查阅资料现场查看快速测评</w:t>
            </w:r>
          </w:p>
        </w:tc>
        <w:tc>
          <w:tcPr>
            <w:tcW w:w="1560" w:type="dxa"/>
            <w:vMerge w:val="restart"/>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各镇街</w:t>
            </w:r>
          </w:p>
          <w:p w:rsidR="001C47DE" w:rsidRDefault="001C47DE">
            <w:pPr>
              <w:widowControl/>
              <w:spacing w:line="240" w:lineRule="exact"/>
              <w:jc w:val="center"/>
              <w:rPr>
                <w:kern w:val="0"/>
                <w:sz w:val="21"/>
                <w:szCs w:val="21"/>
              </w:rPr>
            </w:pPr>
            <w:r>
              <w:rPr>
                <w:rFonts w:hint="eastAsia"/>
                <w:kern w:val="0"/>
                <w:sz w:val="21"/>
                <w:szCs w:val="21"/>
              </w:rPr>
              <w:t>区卫健局</w:t>
            </w:r>
          </w:p>
        </w:tc>
      </w:tr>
      <w:tr w:rsidR="001C47DE">
        <w:trPr>
          <w:trHeight w:hRule="exact" w:val="794"/>
          <w:jc w:val="center"/>
        </w:trPr>
        <w:tc>
          <w:tcPr>
            <w:tcW w:w="1200" w:type="dxa"/>
            <w:vMerge/>
            <w:tcBorders>
              <w:left w:val="single" w:sz="8" w:space="0" w:color="auto"/>
              <w:right w:val="single" w:sz="8" w:space="0" w:color="auto"/>
            </w:tcBorders>
            <w:vAlign w:val="center"/>
          </w:tcPr>
          <w:p w:rsidR="001C47DE" w:rsidRDefault="001C47DE">
            <w:pPr>
              <w:widowControl/>
              <w:spacing w:line="240" w:lineRule="exact"/>
              <w:jc w:val="left"/>
              <w:rPr>
                <w:kern w:val="0"/>
                <w:sz w:val="21"/>
                <w:szCs w:val="21"/>
              </w:rPr>
            </w:pPr>
          </w:p>
        </w:tc>
        <w:tc>
          <w:tcPr>
            <w:tcW w:w="1560"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p>
        </w:tc>
        <w:tc>
          <w:tcPr>
            <w:tcW w:w="4212" w:type="dxa"/>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一定比例的居委会</w:t>
            </w:r>
            <w:r>
              <w:rPr>
                <w:kern w:val="0"/>
                <w:sz w:val="21"/>
                <w:szCs w:val="21"/>
              </w:rPr>
              <w:t>/</w:t>
            </w:r>
            <w:r>
              <w:rPr>
                <w:rFonts w:hint="eastAsia"/>
                <w:kern w:val="0"/>
                <w:sz w:val="21"/>
                <w:szCs w:val="21"/>
              </w:rPr>
              <w:t>行政村符合健康社区</w:t>
            </w:r>
            <w:r>
              <w:rPr>
                <w:kern w:val="0"/>
                <w:sz w:val="21"/>
                <w:szCs w:val="21"/>
              </w:rPr>
              <w:t>/</w:t>
            </w:r>
            <w:r>
              <w:rPr>
                <w:rFonts w:hint="eastAsia"/>
                <w:kern w:val="0"/>
                <w:sz w:val="21"/>
                <w:szCs w:val="21"/>
              </w:rPr>
              <w:t>健康村标准。</w:t>
            </w:r>
          </w:p>
        </w:tc>
        <w:tc>
          <w:tcPr>
            <w:tcW w:w="1092"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p>
        </w:tc>
      </w:tr>
      <w:tr w:rsidR="001C47DE">
        <w:trPr>
          <w:trHeight w:val="416"/>
          <w:jc w:val="center"/>
        </w:trPr>
        <w:tc>
          <w:tcPr>
            <w:tcW w:w="1200" w:type="dxa"/>
            <w:vMerge/>
            <w:tcBorders>
              <w:left w:val="single" w:sz="8" w:space="0" w:color="auto"/>
              <w:right w:val="single" w:sz="8" w:space="0" w:color="auto"/>
            </w:tcBorders>
            <w:vAlign w:val="center"/>
          </w:tcPr>
          <w:p w:rsidR="001C47DE" w:rsidRDefault="001C47DE">
            <w:pPr>
              <w:widowControl/>
              <w:spacing w:line="240" w:lineRule="exact"/>
              <w:jc w:val="left"/>
              <w:rPr>
                <w:kern w:val="0"/>
                <w:sz w:val="21"/>
                <w:szCs w:val="21"/>
              </w:rPr>
            </w:pPr>
          </w:p>
        </w:tc>
        <w:tc>
          <w:tcPr>
            <w:tcW w:w="1560" w:type="dxa"/>
            <w:vMerge w:val="restart"/>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健康家庭</w:t>
            </w:r>
            <w:r>
              <w:rPr>
                <w:kern w:val="0"/>
                <w:sz w:val="21"/>
                <w:szCs w:val="21"/>
              </w:rPr>
              <w:t>(20)</w:t>
            </w:r>
          </w:p>
        </w:tc>
        <w:tc>
          <w:tcPr>
            <w:tcW w:w="4212" w:type="dxa"/>
            <w:tcBorders>
              <w:top w:val="nil"/>
              <w:left w:val="nil"/>
              <w:bottom w:val="single" w:sz="8" w:space="0" w:color="auto"/>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建立健康家庭评选工作机制</w:t>
            </w:r>
          </w:p>
        </w:tc>
        <w:tc>
          <w:tcPr>
            <w:tcW w:w="1092"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p>
        </w:tc>
      </w:tr>
      <w:tr w:rsidR="001C47DE">
        <w:trPr>
          <w:trHeight w:hRule="exact" w:val="397"/>
          <w:jc w:val="center"/>
        </w:trPr>
        <w:tc>
          <w:tcPr>
            <w:tcW w:w="1200" w:type="dxa"/>
            <w:vMerge/>
            <w:tcBorders>
              <w:left w:val="single" w:sz="8" w:space="0" w:color="auto"/>
              <w:right w:val="single" w:sz="8" w:space="0" w:color="auto"/>
            </w:tcBorders>
            <w:vAlign w:val="center"/>
          </w:tcPr>
          <w:p w:rsidR="001C47DE" w:rsidRDefault="001C47DE">
            <w:pPr>
              <w:widowControl/>
              <w:spacing w:line="240" w:lineRule="exact"/>
              <w:jc w:val="left"/>
              <w:rPr>
                <w:kern w:val="0"/>
                <w:sz w:val="21"/>
                <w:szCs w:val="21"/>
              </w:rPr>
            </w:pPr>
          </w:p>
        </w:tc>
        <w:tc>
          <w:tcPr>
            <w:tcW w:w="1560"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p>
        </w:tc>
        <w:tc>
          <w:tcPr>
            <w:tcW w:w="4212" w:type="dxa"/>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评选</w:t>
            </w:r>
            <w:r>
              <w:rPr>
                <w:kern w:val="0"/>
                <w:sz w:val="21"/>
                <w:szCs w:val="21"/>
              </w:rPr>
              <w:t>100</w:t>
            </w:r>
            <w:r>
              <w:rPr>
                <w:rFonts w:hint="eastAsia"/>
                <w:kern w:val="0"/>
                <w:sz w:val="21"/>
                <w:szCs w:val="21"/>
              </w:rPr>
              <w:t>个健康家庭。</w:t>
            </w:r>
          </w:p>
        </w:tc>
        <w:tc>
          <w:tcPr>
            <w:tcW w:w="1092"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p>
        </w:tc>
      </w:tr>
      <w:tr w:rsidR="001C47DE">
        <w:trPr>
          <w:trHeight w:val="550"/>
          <w:jc w:val="center"/>
        </w:trPr>
        <w:tc>
          <w:tcPr>
            <w:tcW w:w="1200" w:type="dxa"/>
            <w:vMerge/>
            <w:tcBorders>
              <w:left w:val="single" w:sz="8" w:space="0" w:color="auto"/>
              <w:right w:val="single" w:sz="8" w:space="0" w:color="auto"/>
            </w:tcBorders>
            <w:vAlign w:val="center"/>
          </w:tcPr>
          <w:p w:rsidR="001C47DE" w:rsidRDefault="001C47DE">
            <w:pPr>
              <w:widowControl/>
              <w:spacing w:line="240" w:lineRule="exact"/>
              <w:jc w:val="left"/>
              <w:rPr>
                <w:kern w:val="0"/>
                <w:sz w:val="21"/>
                <w:szCs w:val="21"/>
              </w:rPr>
            </w:pPr>
          </w:p>
        </w:tc>
        <w:tc>
          <w:tcPr>
            <w:tcW w:w="1560" w:type="dxa"/>
            <w:vMerge w:val="restart"/>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健康促进医院</w:t>
            </w:r>
            <w:r>
              <w:rPr>
                <w:kern w:val="0"/>
                <w:sz w:val="21"/>
                <w:szCs w:val="21"/>
              </w:rPr>
              <w:t>(50)</w:t>
            </w:r>
          </w:p>
        </w:tc>
        <w:tc>
          <w:tcPr>
            <w:tcW w:w="4212" w:type="dxa"/>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建立健康促进医院建设工作机制</w:t>
            </w:r>
          </w:p>
        </w:tc>
        <w:tc>
          <w:tcPr>
            <w:tcW w:w="1092"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vMerge w:val="restart"/>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区卫健局</w:t>
            </w:r>
          </w:p>
        </w:tc>
      </w:tr>
      <w:tr w:rsidR="001C47DE">
        <w:trPr>
          <w:trHeight w:val="843"/>
          <w:jc w:val="center"/>
        </w:trPr>
        <w:tc>
          <w:tcPr>
            <w:tcW w:w="1200" w:type="dxa"/>
            <w:vMerge/>
            <w:tcBorders>
              <w:left w:val="single" w:sz="8" w:space="0" w:color="auto"/>
              <w:right w:val="single" w:sz="8" w:space="0" w:color="auto"/>
            </w:tcBorders>
            <w:vAlign w:val="center"/>
          </w:tcPr>
          <w:p w:rsidR="001C47DE" w:rsidRDefault="001C47DE">
            <w:pPr>
              <w:widowControl/>
              <w:spacing w:line="240" w:lineRule="exact"/>
              <w:jc w:val="left"/>
              <w:rPr>
                <w:kern w:val="0"/>
                <w:sz w:val="21"/>
                <w:szCs w:val="21"/>
              </w:rPr>
            </w:pPr>
          </w:p>
        </w:tc>
        <w:tc>
          <w:tcPr>
            <w:tcW w:w="1560"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p>
        </w:tc>
        <w:tc>
          <w:tcPr>
            <w:tcW w:w="4212" w:type="dxa"/>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一定比例的医疗卫生机构（包括综合医院、专科医院、基层医疗卫生机构、计划生育技术服务机构）符合健康促进医院标准。</w:t>
            </w:r>
          </w:p>
        </w:tc>
        <w:tc>
          <w:tcPr>
            <w:tcW w:w="1092"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p>
        </w:tc>
      </w:tr>
      <w:tr w:rsidR="001C47DE">
        <w:trPr>
          <w:trHeight w:val="562"/>
          <w:jc w:val="center"/>
        </w:trPr>
        <w:tc>
          <w:tcPr>
            <w:tcW w:w="1200" w:type="dxa"/>
            <w:vMerge/>
            <w:tcBorders>
              <w:left w:val="single" w:sz="8" w:space="0" w:color="auto"/>
              <w:right w:val="single" w:sz="8" w:space="0" w:color="auto"/>
            </w:tcBorders>
            <w:vAlign w:val="center"/>
          </w:tcPr>
          <w:p w:rsidR="001C47DE" w:rsidRDefault="001C47DE">
            <w:pPr>
              <w:widowControl/>
              <w:spacing w:line="240" w:lineRule="exact"/>
              <w:jc w:val="left"/>
              <w:rPr>
                <w:kern w:val="0"/>
                <w:sz w:val="21"/>
                <w:szCs w:val="21"/>
              </w:rPr>
            </w:pPr>
          </w:p>
        </w:tc>
        <w:tc>
          <w:tcPr>
            <w:tcW w:w="1560" w:type="dxa"/>
            <w:vMerge w:val="restart"/>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健康促进学校</w:t>
            </w:r>
            <w:r>
              <w:rPr>
                <w:kern w:val="0"/>
                <w:sz w:val="21"/>
                <w:szCs w:val="21"/>
              </w:rPr>
              <w:t>(50)</w:t>
            </w:r>
          </w:p>
        </w:tc>
        <w:tc>
          <w:tcPr>
            <w:tcW w:w="4212" w:type="dxa"/>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建立健康促进学校工作机制</w:t>
            </w:r>
          </w:p>
        </w:tc>
        <w:tc>
          <w:tcPr>
            <w:tcW w:w="1092"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vMerge w:val="restart"/>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区教体局</w:t>
            </w:r>
          </w:p>
        </w:tc>
      </w:tr>
      <w:tr w:rsidR="001C47DE">
        <w:trPr>
          <w:trHeight w:val="558"/>
          <w:jc w:val="center"/>
        </w:trPr>
        <w:tc>
          <w:tcPr>
            <w:tcW w:w="1200" w:type="dxa"/>
            <w:vMerge/>
            <w:tcBorders>
              <w:left w:val="single" w:sz="8" w:space="0" w:color="auto"/>
              <w:right w:val="single" w:sz="8" w:space="0" w:color="auto"/>
            </w:tcBorders>
            <w:vAlign w:val="center"/>
          </w:tcPr>
          <w:p w:rsidR="001C47DE" w:rsidRDefault="001C47DE">
            <w:pPr>
              <w:widowControl/>
              <w:spacing w:line="240" w:lineRule="exact"/>
              <w:jc w:val="left"/>
              <w:rPr>
                <w:kern w:val="0"/>
                <w:sz w:val="21"/>
                <w:szCs w:val="21"/>
              </w:rPr>
            </w:pPr>
          </w:p>
        </w:tc>
        <w:tc>
          <w:tcPr>
            <w:tcW w:w="1560"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p>
        </w:tc>
        <w:tc>
          <w:tcPr>
            <w:tcW w:w="4212" w:type="dxa"/>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一定比例的中小学校符合健康促进学校标准。</w:t>
            </w:r>
          </w:p>
        </w:tc>
        <w:tc>
          <w:tcPr>
            <w:tcW w:w="1092"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p>
        </w:tc>
      </w:tr>
      <w:tr w:rsidR="001C47DE">
        <w:trPr>
          <w:trHeight w:val="548"/>
          <w:jc w:val="center"/>
        </w:trPr>
        <w:tc>
          <w:tcPr>
            <w:tcW w:w="1200" w:type="dxa"/>
            <w:vMerge/>
            <w:tcBorders>
              <w:left w:val="single" w:sz="8" w:space="0" w:color="auto"/>
              <w:right w:val="single" w:sz="8" w:space="0" w:color="auto"/>
            </w:tcBorders>
            <w:vAlign w:val="center"/>
          </w:tcPr>
          <w:p w:rsidR="001C47DE" w:rsidRDefault="001C47DE">
            <w:pPr>
              <w:widowControl/>
              <w:spacing w:line="240" w:lineRule="exact"/>
              <w:jc w:val="left"/>
              <w:rPr>
                <w:kern w:val="0"/>
                <w:sz w:val="21"/>
                <w:szCs w:val="21"/>
              </w:rPr>
            </w:pPr>
          </w:p>
        </w:tc>
        <w:tc>
          <w:tcPr>
            <w:tcW w:w="1560" w:type="dxa"/>
            <w:vMerge w:val="restart"/>
            <w:tcBorders>
              <w:top w:val="single" w:sz="4" w:space="0" w:color="auto"/>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健康促进机关</w:t>
            </w:r>
            <w:r>
              <w:rPr>
                <w:kern w:val="0"/>
                <w:sz w:val="21"/>
                <w:szCs w:val="21"/>
              </w:rPr>
              <w:t>(50)</w:t>
            </w:r>
          </w:p>
        </w:tc>
        <w:tc>
          <w:tcPr>
            <w:tcW w:w="4212" w:type="dxa"/>
            <w:tcBorders>
              <w:top w:val="single" w:sz="4" w:space="0" w:color="auto"/>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建立健康促进机关工作机制</w:t>
            </w:r>
          </w:p>
        </w:tc>
        <w:tc>
          <w:tcPr>
            <w:tcW w:w="1092" w:type="dxa"/>
            <w:vMerge w:val="restart"/>
            <w:tcBorders>
              <w:top w:val="single" w:sz="4" w:space="0" w:color="auto"/>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vMerge w:val="restart"/>
            <w:tcBorders>
              <w:top w:val="single" w:sz="4" w:space="0" w:color="auto"/>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区卫生健康</w:t>
            </w:r>
          </w:p>
          <w:p w:rsidR="001C47DE" w:rsidRDefault="001C47DE">
            <w:pPr>
              <w:widowControl/>
              <w:spacing w:line="240" w:lineRule="exact"/>
              <w:jc w:val="center"/>
              <w:rPr>
                <w:kern w:val="0"/>
                <w:sz w:val="21"/>
                <w:szCs w:val="21"/>
              </w:rPr>
            </w:pPr>
            <w:r>
              <w:rPr>
                <w:rFonts w:hint="eastAsia"/>
                <w:kern w:val="0"/>
                <w:sz w:val="21"/>
                <w:szCs w:val="21"/>
              </w:rPr>
              <w:t>服务中心</w:t>
            </w:r>
          </w:p>
        </w:tc>
      </w:tr>
      <w:tr w:rsidR="001C47DE">
        <w:trPr>
          <w:trHeight w:val="552"/>
          <w:jc w:val="center"/>
        </w:trPr>
        <w:tc>
          <w:tcPr>
            <w:tcW w:w="1200" w:type="dxa"/>
            <w:vMerge/>
            <w:tcBorders>
              <w:left w:val="single" w:sz="8" w:space="0" w:color="auto"/>
              <w:right w:val="single" w:sz="8" w:space="0" w:color="auto"/>
            </w:tcBorders>
            <w:vAlign w:val="center"/>
          </w:tcPr>
          <w:p w:rsidR="001C47DE" w:rsidRDefault="001C47DE">
            <w:pPr>
              <w:widowControl/>
              <w:spacing w:line="240" w:lineRule="exact"/>
              <w:jc w:val="left"/>
              <w:rPr>
                <w:kern w:val="0"/>
                <w:sz w:val="21"/>
                <w:szCs w:val="21"/>
              </w:rPr>
            </w:pPr>
          </w:p>
        </w:tc>
        <w:tc>
          <w:tcPr>
            <w:tcW w:w="1560"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p>
        </w:tc>
        <w:tc>
          <w:tcPr>
            <w:tcW w:w="4212" w:type="dxa"/>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一定比例的机关和事业单位符合健康促进机关标准。</w:t>
            </w:r>
          </w:p>
        </w:tc>
        <w:tc>
          <w:tcPr>
            <w:tcW w:w="1092"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p>
        </w:tc>
      </w:tr>
      <w:tr w:rsidR="001C47DE">
        <w:trPr>
          <w:trHeight w:val="570"/>
          <w:jc w:val="center"/>
        </w:trPr>
        <w:tc>
          <w:tcPr>
            <w:tcW w:w="1200" w:type="dxa"/>
            <w:vMerge/>
            <w:tcBorders>
              <w:left w:val="single" w:sz="8" w:space="0" w:color="auto"/>
              <w:right w:val="single" w:sz="8" w:space="0" w:color="auto"/>
            </w:tcBorders>
            <w:vAlign w:val="center"/>
          </w:tcPr>
          <w:p w:rsidR="001C47DE" w:rsidRDefault="001C47DE">
            <w:pPr>
              <w:widowControl/>
              <w:spacing w:line="240" w:lineRule="exact"/>
              <w:jc w:val="left"/>
              <w:rPr>
                <w:kern w:val="0"/>
                <w:sz w:val="21"/>
                <w:szCs w:val="21"/>
              </w:rPr>
            </w:pPr>
          </w:p>
        </w:tc>
        <w:tc>
          <w:tcPr>
            <w:tcW w:w="1560" w:type="dxa"/>
            <w:vMerge w:val="restart"/>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健康促进企业</w:t>
            </w:r>
            <w:r>
              <w:rPr>
                <w:kern w:val="0"/>
                <w:sz w:val="21"/>
                <w:szCs w:val="21"/>
              </w:rPr>
              <w:t>(40)</w:t>
            </w:r>
          </w:p>
        </w:tc>
        <w:tc>
          <w:tcPr>
            <w:tcW w:w="4212" w:type="dxa"/>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建立健康促进企业工作机制</w:t>
            </w:r>
          </w:p>
        </w:tc>
        <w:tc>
          <w:tcPr>
            <w:tcW w:w="1092"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vMerge w:val="restart"/>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区经济开发区管委会</w:t>
            </w:r>
          </w:p>
          <w:p w:rsidR="001C47DE" w:rsidRDefault="001C47DE">
            <w:pPr>
              <w:widowControl/>
              <w:spacing w:line="240" w:lineRule="exact"/>
              <w:jc w:val="center"/>
              <w:rPr>
                <w:kern w:val="0"/>
                <w:sz w:val="21"/>
                <w:szCs w:val="21"/>
              </w:rPr>
            </w:pPr>
            <w:r>
              <w:rPr>
                <w:rFonts w:hint="eastAsia"/>
                <w:kern w:val="0"/>
                <w:sz w:val="21"/>
                <w:szCs w:val="21"/>
              </w:rPr>
              <w:t>区工信局</w:t>
            </w:r>
          </w:p>
          <w:p w:rsidR="001C47DE" w:rsidRDefault="001C47DE">
            <w:pPr>
              <w:widowControl/>
              <w:spacing w:line="240" w:lineRule="exact"/>
              <w:jc w:val="center"/>
              <w:rPr>
                <w:kern w:val="0"/>
                <w:sz w:val="21"/>
                <w:szCs w:val="21"/>
              </w:rPr>
            </w:pPr>
            <w:r>
              <w:rPr>
                <w:rFonts w:hint="eastAsia"/>
                <w:kern w:val="0"/>
                <w:sz w:val="21"/>
                <w:szCs w:val="21"/>
              </w:rPr>
              <w:t>区应急管理局</w:t>
            </w:r>
          </w:p>
        </w:tc>
      </w:tr>
      <w:tr w:rsidR="001C47DE">
        <w:trPr>
          <w:trHeight w:val="848"/>
          <w:jc w:val="center"/>
        </w:trPr>
        <w:tc>
          <w:tcPr>
            <w:tcW w:w="1200" w:type="dxa"/>
            <w:vMerge/>
            <w:tcBorders>
              <w:left w:val="single" w:sz="8" w:space="0" w:color="auto"/>
              <w:right w:val="single" w:sz="8" w:space="0" w:color="auto"/>
            </w:tcBorders>
            <w:vAlign w:val="center"/>
          </w:tcPr>
          <w:p w:rsidR="001C47DE" w:rsidRDefault="001C47DE">
            <w:pPr>
              <w:widowControl/>
              <w:spacing w:line="240" w:lineRule="exact"/>
              <w:jc w:val="left"/>
              <w:rPr>
                <w:kern w:val="0"/>
                <w:sz w:val="21"/>
                <w:szCs w:val="21"/>
              </w:rPr>
            </w:pPr>
          </w:p>
        </w:tc>
        <w:tc>
          <w:tcPr>
            <w:tcW w:w="1560"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p>
        </w:tc>
        <w:tc>
          <w:tcPr>
            <w:tcW w:w="4212" w:type="dxa"/>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一定比例的大中型企业符合健康促进企业标准。如无大中型企业</w:t>
            </w:r>
            <w:r>
              <w:rPr>
                <w:kern w:val="0"/>
                <w:sz w:val="21"/>
                <w:szCs w:val="21"/>
              </w:rPr>
              <w:t>,</w:t>
            </w:r>
            <w:r>
              <w:rPr>
                <w:rFonts w:hint="eastAsia"/>
                <w:kern w:val="0"/>
                <w:sz w:val="21"/>
                <w:szCs w:val="21"/>
              </w:rPr>
              <w:t>则选</w:t>
            </w:r>
            <w:r>
              <w:rPr>
                <w:kern w:val="0"/>
                <w:sz w:val="21"/>
                <w:szCs w:val="21"/>
              </w:rPr>
              <w:t>2</w:t>
            </w:r>
            <w:r>
              <w:rPr>
                <w:rFonts w:hint="eastAsia"/>
                <w:kern w:val="0"/>
                <w:sz w:val="21"/>
                <w:szCs w:val="21"/>
              </w:rPr>
              <w:t>个较大企业建设健康促进企业。</w:t>
            </w:r>
          </w:p>
        </w:tc>
        <w:tc>
          <w:tcPr>
            <w:tcW w:w="1092"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p>
        </w:tc>
      </w:tr>
      <w:tr w:rsidR="001C47DE">
        <w:trPr>
          <w:trHeight w:val="1012"/>
          <w:jc w:val="center"/>
        </w:trPr>
        <w:tc>
          <w:tcPr>
            <w:tcW w:w="1200" w:type="dxa"/>
            <w:vMerge/>
            <w:tcBorders>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峄城</w:t>
            </w:r>
          </w:p>
        </w:tc>
        <w:tc>
          <w:tcPr>
            <w:tcW w:w="1560" w:type="dxa"/>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公共环境</w:t>
            </w:r>
            <w:r>
              <w:rPr>
                <w:kern w:val="0"/>
                <w:sz w:val="21"/>
                <w:szCs w:val="21"/>
              </w:rPr>
              <w:t>(40)</w:t>
            </w:r>
          </w:p>
        </w:tc>
        <w:tc>
          <w:tcPr>
            <w:tcW w:w="4212" w:type="dxa"/>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所有室内公共场所、工作场所和公共交通工具全面禁止吸烟。建设健康步道、健康主题公园等公共设施，营造促进健康的公共环境。</w:t>
            </w:r>
          </w:p>
        </w:tc>
        <w:tc>
          <w:tcPr>
            <w:tcW w:w="1092"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区文旅局</w:t>
            </w:r>
          </w:p>
          <w:p w:rsidR="001C47DE" w:rsidRDefault="001C47DE">
            <w:pPr>
              <w:widowControl/>
              <w:spacing w:line="240" w:lineRule="exact"/>
              <w:jc w:val="center"/>
              <w:rPr>
                <w:kern w:val="0"/>
                <w:sz w:val="21"/>
                <w:szCs w:val="21"/>
              </w:rPr>
            </w:pPr>
            <w:r>
              <w:rPr>
                <w:rFonts w:hint="eastAsia"/>
                <w:kern w:val="0"/>
                <w:sz w:val="21"/>
                <w:szCs w:val="21"/>
              </w:rPr>
              <w:t>区交通运输局</w:t>
            </w:r>
          </w:p>
          <w:p w:rsidR="001C47DE" w:rsidRDefault="001C47DE">
            <w:pPr>
              <w:widowControl/>
              <w:spacing w:line="240" w:lineRule="exact"/>
              <w:jc w:val="center"/>
              <w:rPr>
                <w:kern w:val="0"/>
                <w:sz w:val="21"/>
                <w:szCs w:val="21"/>
              </w:rPr>
            </w:pPr>
            <w:r>
              <w:rPr>
                <w:rFonts w:hint="eastAsia"/>
                <w:kern w:val="0"/>
                <w:sz w:val="21"/>
                <w:szCs w:val="21"/>
              </w:rPr>
              <w:t>区教体局</w:t>
            </w:r>
          </w:p>
        </w:tc>
      </w:tr>
      <w:tr w:rsidR="001C47DE">
        <w:trPr>
          <w:trHeight w:hRule="exact" w:val="680"/>
          <w:jc w:val="center"/>
        </w:trPr>
        <w:tc>
          <w:tcPr>
            <w:tcW w:w="1200" w:type="dxa"/>
            <w:vMerge w:val="restart"/>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四、健康教育（</w:t>
            </w:r>
            <w:r>
              <w:rPr>
                <w:kern w:val="0"/>
                <w:sz w:val="21"/>
                <w:szCs w:val="21"/>
              </w:rPr>
              <w:t>100</w:t>
            </w:r>
            <w:r>
              <w:rPr>
                <w:rFonts w:hint="eastAsia"/>
                <w:kern w:val="0"/>
                <w:sz w:val="21"/>
                <w:szCs w:val="21"/>
              </w:rPr>
              <w:t>分）</w:t>
            </w:r>
          </w:p>
        </w:tc>
        <w:tc>
          <w:tcPr>
            <w:tcW w:w="1560" w:type="dxa"/>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健康教育项目</w:t>
            </w:r>
            <w:r>
              <w:rPr>
                <w:kern w:val="0"/>
                <w:sz w:val="21"/>
                <w:szCs w:val="21"/>
              </w:rPr>
              <w:t>(20)</w:t>
            </w:r>
          </w:p>
        </w:tc>
        <w:tc>
          <w:tcPr>
            <w:tcW w:w="4212" w:type="dxa"/>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开展健康素养促进行动和健康中国行相关工作。</w:t>
            </w:r>
          </w:p>
        </w:tc>
        <w:tc>
          <w:tcPr>
            <w:tcW w:w="1092" w:type="dxa"/>
            <w:vMerge w:val="restart"/>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听取汇报查看资料</w:t>
            </w:r>
          </w:p>
        </w:tc>
        <w:tc>
          <w:tcPr>
            <w:tcW w:w="1560" w:type="dxa"/>
            <w:vMerge w:val="restart"/>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区卫健局</w:t>
            </w:r>
          </w:p>
        </w:tc>
      </w:tr>
      <w:tr w:rsidR="001C47DE">
        <w:trPr>
          <w:trHeight w:val="718"/>
          <w:jc w:val="center"/>
        </w:trPr>
        <w:tc>
          <w:tcPr>
            <w:tcW w:w="1200"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基本健康教育服务项目</w:t>
            </w:r>
            <w:r>
              <w:rPr>
                <w:kern w:val="0"/>
                <w:sz w:val="21"/>
                <w:szCs w:val="21"/>
              </w:rPr>
              <w:t>(20)</w:t>
            </w:r>
          </w:p>
        </w:tc>
        <w:tc>
          <w:tcPr>
            <w:tcW w:w="4212" w:type="dxa"/>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国家基本公共卫生项目健康教育服务的种类、频次和质量达到国家要求。</w:t>
            </w:r>
          </w:p>
        </w:tc>
        <w:tc>
          <w:tcPr>
            <w:tcW w:w="1092"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p>
        </w:tc>
      </w:tr>
      <w:tr w:rsidR="001C47DE">
        <w:trPr>
          <w:trHeight w:val="958"/>
          <w:jc w:val="center"/>
        </w:trPr>
        <w:tc>
          <w:tcPr>
            <w:tcW w:w="1200"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节日纪念日主题活动</w:t>
            </w:r>
            <w:r>
              <w:rPr>
                <w:kern w:val="0"/>
                <w:sz w:val="21"/>
                <w:szCs w:val="21"/>
              </w:rPr>
              <w:t>(20)</w:t>
            </w:r>
          </w:p>
        </w:tc>
        <w:tc>
          <w:tcPr>
            <w:tcW w:w="4212" w:type="dxa"/>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在重要节日纪念日宣传时段内，开展多部门联合、单场活动人数不低于</w:t>
            </w:r>
            <w:r>
              <w:rPr>
                <w:kern w:val="0"/>
                <w:sz w:val="21"/>
                <w:szCs w:val="21"/>
              </w:rPr>
              <w:t>200</w:t>
            </w:r>
            <w:r>
              <w:rPr>
                <w:rFonts w:hint="eastAsia"/>
                <w:kern w:val="0"/>
                <w:sz w:val="21"/>
                <w:szCs w:val="21"/>
              </w:rPr>
              <w:t>人、有媒体深入宣传的健康主题活动。</w:t>
            </w:r>
          </w:p>
        </w:tc>
        <w:tc>
          <w:tcPr>
            <w:tcW w:w="1092"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p>
        </w:tc>
      </w:tr>
      <w:tr w:rsidR="001C47DE">
        <w:trPr>
          <w:trHeight w:val="340"/>
          <w:jc w:val="center"/>
        </w:trPr>
        <w:tc>
          <w:tcPr>
            <w:tcW w:w="1200"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vMerge w:val="restart"/>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健康传播</w:t>
            </w:r>
            <w:r>
              <w:rPr>
                <w:kern w:val="0"/>
                <w:sz w:val="21"/>
                <w:szCs w:val="21"/>
              </w:rPr>
              <w:t>(40)</w:t>
            </w:r>
          </w:p>
        </w:tc>
        <w:tc>
          <w:tcPr>
            <w:tcW w:w="4212" w:type="dxa"/>
            <w:tcBorders>
              <w:top w:val="nil"/>
              <w:left w:val="nil"/>
              <w:bottom w:val="single" w:sz="8" w:space="0" w:color="auto"/>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设立健康类微博、微信等新媒体平台。</w:t>
            </w:r>
          </w:p>
        </w:tc>
        <w:tc>
          <w:tcPr>
            <w:tcW w:w="1092"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p>
        </w:tc>
      </w:tr>
      <w:tr w:rsidR="001C47DE">
        <w:trPr>
          <w:trHeight w:val="340"/>
          <w:jc w:val="center"/>
        </w:trPr>
        <w:tc>
          <w:tcPr>
            <w:tcW w:w="1200"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p>
        </w:tc>
        <w:tc>
          <w:tcPr>
            <w:tcW w:w="4212" w:type="dxa"/>
            <w:tcBorders>
              <w:top w:val="nil"/>
              <w:left w:val="nil"/>
              <w:bottom w:val="single" w:sz="8" w:space="0" w:color="auto"/>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每年组织</w:t>
            </w:r>
            <w:r>
              <w:rPr>
                <w:kern w:val="0"/>
                <w:sz w:val="21"/>
                <w:szCs w:val="21"/>
              </w:rPr>
              <w:t>2</w:t>
            </w:r>
            <w:r>
              <w:rPr>
                <w:rFonts w:hint="eastAsia"/>
                <w:kern w:val="0"/>
                <w:sz w:val="21"/>
                <w:szCs w:val="21"/>
              </w:rPr>
              <w:t>次以上媒体培训会或媒体交流会。</w:t>
            </w:r>
          </w:p>
        </w:tc>
        <w:tc>
          <w:tcPr>
            <w:tcW w:w="1092"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p>
        </w:tc>
      </w:tr>
      <w:tr w:rsidR="001C47DE">
        <w:trPr>
          <w:trHeight w:val="611"/>
          <w:jc w:val="center"/>
        </w:trPr>
        <w:tc>
          <w:tcPr>
            <w:tcW w:w="1200" w:type="dxa"/>
            <w:vMerge w:val="restart"/>
            <w:tcBorders>
              <w:top w:val="single" w:sz="4" w:space="0" w:color="auto"/>
              <w:left w:val="single" w:sz="8" w:space="0" w:color="auto"/>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五、健康环境（</w:t>
            </w:r>
            <w:r>
              <w:rPr>
                <w:kern w:val="0"/>
                <w:sz w:val="21"/>
                <w:szCs w:val="21"/>
              </w:rPr>
              <w:t>150</w:t>
            </w:r>
            <w:r>
              <w:rPr>
                <w:rFonts w:hint="eastAsia"/>
                <w:kern w:val="0"/>
                <w:sz w:val="21"/>
                <w:szCs w:val="21"/>
              </w:rPr>
              <w:t>分）</w:t>
            </w:r>
          </w:p>
        </w:tc>
        <w:tc>
          <w:tcPr>
            <w:tcW w:w="1560" w:type="dxa"/>
            <w:tcBorders>
              <w:top w:val="single" w:sz="4" w:space="0" w:color="auto"/>
              <w:left w:val="nil"/>
              <w:bottom w:val="single" w:sz="8" w:space="0" w:color="auto"/>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空气质量</w:t>
            </w:r>
            <w:r>
              <w:rPr>
                <w:kern w:val="0"/>
                <w:sz w:val="21"/>
                <w:szCs w:val="21"/>
              </w:rPr>
              <w:t>(10)</w:t>
            </w:r>
          </w:p>
        </w:tc>
        <w:tc>
          <w:tcPr>
            <w:tcW w:w="4212" w:type="dxa"/>
            <w:tcBorders>
              <w:top w:val="single" w:sz="4" w:space="0" w:color="auto"/>
              <w:left w:val="nil"/>
              <w:bottom w:val="single" w:sz="8" w:space="0" w:color="auto"/>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环境空气质量指数</w:t>
            </w:r>
            <w:r>
              <w:rPr>
                <w:kern w:val="0"/>
                <w:sz w:val="21"/>
                <w:szCs w:val="21"/>
              </w:rPr>
              <w:t>(AQI)</w:t>
            </w:r>
            <w:r>
              <w:rPr>
                <w:rFonts w:hint="eastAsia"/>
                <w:kern w:val="0"/>
                <w:sz w:val="21"/>
                <w:szCs w:val="21"/>
              </w:rPr>
              <w:t>或空气污染指数（</w:t>
            </w:r>
            <w:r>
              <w:rPr>
                <w:kern w:val="0"/>
                <w:sz w:val="21"/>
                <w:szCs w:val="21"/>
              </w:rPr>
              <w:t>API</w:t>
            </w:r>
            <w:r>
              <w:rPr>
                <w:rFonts w:hint="eastAsia"/>
                <w:kern w:val="0"/>
                <w:sz w:val="21"/>
                <w:szCs w:val="21"/>
              </w:rPr>
              <w:t>）不超过</w:t>
            </w:r>
            <w:r>
              <w:rPr>
                <w:kern w:val="0"/>
                <w:sz w:val="21"/>
                <w:szCs w:val="21"/>
              </w:rPr>
              <w:t>100</w:t>
            </w:r>
            <w:r>
              <w:rPr>
                <w:rFonts w:hint="eastAsia"/>
                <w:kern w:val="0"/>
                <w:sz w:val="21"/>
                <w:szCs w:val="21"/>
              </w:rPr>
              <w:t>的天数</w:t>
            </w:r>
            <w:r>
              <w:rPr>
                <w:kern w:val="0"/>
                <w:sz w:val="21"/>
                <w:szCs w:val="21"/>
              </w:rPr>
              <w:t>≥300</w:t>
            </w:r>
            <w:r>
              <w:rPr>
                <w:rFonts w:hint="eastAsia"/>
                <w:kern w:val="0"/>
                <w:sz w:val="21"/>
                <w:szCs w:val="21"/>
              </w:rPr>
              <w:t>天</w:t>
            </w:r>
          </w:p>
        </w:tc>
        <w:tc>
          <w:tcPr>
            <w:tcW w:w="1092" w:type="dxa"/>
            <w:vMerge w:val="restart"/>
            <w:tcBorders>
              <w:top w:val="single" w:sz="4" w:space="0" w:color="auto"/>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听取汇报查看资料</w:t>
            </w:r>
          </w:p>
        </w:tc>
        <w:tc>
          <w:tcPr>
            <w:tcW w:w="1560" w:type="dxa"/>
            <w:tcBorders>
              <w:top w:val="single" w:sz="4" w:space="0" w:color="auto"/>
              <w:left w:val="nil"/>
              <w:bottom w:val="single" w:sz="8" w:space="0" w:color="auto"/>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区生态</w:t>
            </w:r>
          </w:p>
          <w:p w:rsidR="001C47DE" w:rsidRDefault="001C47DE">
            <w:pPr>
              <w:widowControl/>
              <w:spacing w:line="240" w:lineRule="exact"/>
              <w:jc w:val="center"/>
              <w:rPr>
                <w:kern w:val="0"/>
                <w:sz w:val="21"/>
                <w:szCs w:val="21"/>
              </w:rPr>
            </w:pPr>
            <w:r>
              <w:rPr>
                <w:rFonts w:hint="eastAsia"/>
                <w:kern w:val="0"/>
                <w:sz w:val="21"/>
                <w:szCs w:val="21"/>
              </w:rPr>
              <w:t>环境分局</w:t>
            </w:r>
          </w:p>
        </w:tc>
      </w:tr>
      <w:tr w:rsidR="001C47DE">
        <w:trPr>
          <w:trHeight w:val="558"/>
          <w:jc w:val="center"/>
        </w:trPr>
        <w:tc>
          <w:tcPr>
            <w:tcW w:w="1200" w:type="dxa"/>
            <w:vMerge/>
            <w:tcBorders>
              <w:left w:val="single" w:sz="8" w:space="0" w:color="auto"/>
              <w:right w:val="single" w:sz="8" w:space="0" w:color="auto"/>
            </w:tcBorders>
            <w:vAlign w:val="center"/>
          </w:tcPr>
          <w:p w:rsidR="001C47DE" w:rsidRDefault="001C47DE">
            <w:pPr>
              <w:widowControl/>
              <w:spacing w:line="240" w:lineRule="exact"/>
              <w:jc w:val="left"/>
              <w:rPr>
                <w:kern w:val="0"/>
                <w:sz w:val="21"/>
                <w:szCs w:val="21"/>
              </w:rPr>
            </w:pPr>
          </w:p>
        </w:tc>
        <w:tc>
          <w:tcPr>
            <w:tcW w:w="1560" w:type="dxa"/>
            <w:tcBorders>
              <w:top w:val="nil"/>
              <w:left w:val="nil"/>
              <w:bottom w:val="single" w:sz="8" w:space="0" w:color="auto"/>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水质</w:t>
            </w:r>
            <w:r>
              <w:rPr>
                <w:kern w:val="0"/>
                <w:sz w:val="21"/>
                <w:szCs w:val="21"/>
              </w:rPr>
              <w:t>(10)</w:t>
            </w:r>
          </w:p>
        </w:tc>
        <w:tc>
          <w:tcPr>
            <w:tcW w:w="4212" w:type="dxa"/>
            <w:tcBorders>
              <w:top w:val="nil"/>
              <w:left w:val="nil"/>
              <w:bottom w:val="single" w:sz="8" w:space="0" w:color="auto"/>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集中式饮用水水源地一级保护区水质达标率</w:t>
            </w:r>
            <w:r>
              <w:rPr>
                <w:kern w:val="0"/>
                <w:sz w:val="21"/>
                <w:szCs w:val="21"/>
              </w:rPr>
              <w:t>100%</w:t>
            </w:r>
            <w:r>
              <w:rPr>
                <w:rFonts w:hint="eastAsia"/>
                <w:kern w:val="0"/>
                <w:sz w:val="21"/>
                <w:szCs w:val="21"/>
              </w:rPr>
              <w:t>。</w:t>
            </w:r>
          </w:p>
        </w:tc>
        <w:tc>
          <w:tcPr>
            <w:tcW w:w="1092"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tcBorders>
              <w:top w:val="nil"/>
              <w:left w:val="nil"/>
              <w:bottom w:val="single" w:sz="8" w:space="0" w:color="auto"/>
              <w:right w:val="single" w:sz="8" w:space="0" w:color="auto"/>
            </w:tcBorders>
            <w:vAlign w:val="center"/>
          </w:tcPr>
          <w:p w:rsidR="001C47DE" w:rsidRDefault="001C47DE">
            <w:pPr>
              <w:widowControl/>
              <w:spacing w:line="240" w:lineRule="exact"/>
              <w:jc w:val="center"/>
              <w:rPr>
                <w:color w:val="000000"/>
                <w:kern w:val="0"/>
                <w:sz w:val="21"/>
                <w:szCs w:val="21"/>
              </w:rPr>
            </w:pPr>
            <w:r>
              <w:rPr>
                <w:rFonts w:hint="eastAsia"/>
                <w:color w:val="000000"/>
                <w:kern w:val="0"/>
                <w:sz w:val="21"/>
                <w:szCs w:val="21"/>
              </w:rPr>
              <w:t>区生态</w:t>
            </w:r>
          </w:p>
          <w:p w:rsidR="001C47DE" w:rsidRDefault="001C47DE">
            <w:pPr>
              <w:widowControl/>
              <w:spacing w:line="240" w:lineRule="exact"/>
              <w:jc w:val="center"/>
              <w:rPr>
                <w:color w:val="000000"/>
                <w:kern w:val="0"/>
                <w:sz w:val="21"/>
                <w:szCs w:val="21"/>
              </w:rPr>
            </w:pPr>
            <w:r>
              <w:rPr>
                <w:rFonts w:hint="eastAsia"/>
                <w:color w:val="000000"/>
                <w:kern w:val="0"/>
                <w:sz w:val="21"/>
                <w:szCs w:val="21"/>
              </w:rPr>
              <w:t>环境分局</w:t>
            </w:r>
          </w:p>
        </w:tc>
      </w:tr>
      <w:tr w:rsidR="001C47DE">
        <w:trPr>
          <w:trHeight w:val="759"/>
          <w:jc w:val="center"/>
        </w:trPr>
        <w:tc>
          <w:tcPr>
            <w:tcW w:w="1200" w:type="dxa"/>
            <w:vMerge/>
            <w:tcBorders>
              <w:left w:val="single" w:sz="8" w:space="0" w:color="auto"/>
              <w:right w:val="single" w:sz="8" w:space="0" w:color="auto"/>
            </w:tcBorders>
            <w:vAlign w:val="center"/>
          </w:tcPr>
          <w:p w:rsidR="001C47DE" w:rsidRDefault="001C47DE">
            <w:pPr>
              <w:widowControl/>
              <w:spacing w:line="240" w:lineRule="exact"/>
              <w:jc w:val="left"/>
              <w:rPr>
                <w:kern w:val="0"/>
                <w:sz w:val="21"/>
                <w:szCs w:val="21"/>
              </w:rPr>
            </w:pPr>
          </w:p>
        </w:tc>
        <w:tc>
          <w:tcPr>
            <w:tcW w:w="1560" w:type="dxa"/>
            <w:tcBorders>
              <w:top w:val="nil"/>
              <w:left w:val="nil"/>
              <w:bottom w:val="single" w:sz="8" w:space="0" w:color="auto"/>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饮用水安全</w:t>
            </w:r>
            <w:r>
              <w:rPr>
                <w:kern w:val="0"/>
                <w:sz w:val="21"/>
                <w:szCs w:val="21"/>
              </w:rPr>
              <w:t>(20)</w:t>
            </w:r>
          </w:p>
        </w:tc>
        <w:tc>
          <w:tcPr>
            <w:tcW w:w="4212" w:type="dxa"/>
            <w:tcBorders>
              <w:top w:val="nil"/>
              <w:left w:val="nil"/>
              <w:bottom w:val="single" w:sz="8" w:space="0" w:color="auto"/>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出厂水、管网末梢水、小区直饮水的水质检测指标达到标准要求</w:t>
            </w:r>
          </w:p>
        </w:tc>
        <w:tc>
          <w:tcPr>
            <w:tcW w:w="1092"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tcBorders>
              <w:top w:val="nil"/>
              <w:left w:val="nil"/>
              <w:bottom w:val="single" w:sz="8" w:space="0" w:color="auto"/>
              <w:right w:val="single" w:sz="8" w:space="0" w:color="auto"/>
            </w:tcBorders>
            <w:vAlign w:val="center"/>
          </w:tcPr>
          <w:p w:rsidR="001C47DE" w:rsidRDefault="001C47DE">
            <w:pPr>
              <w:widowControl/>
              <w:spacing w:line="240" w:lineRule="exact"/>
              <w:jc w:val="center"/>
              <w:rPr>
                <w:color w:val="000000"/>
                <w:kern w:val="0"/>
                <w:sz w:val="21"/>
                <w:szCs w:val="21"/>
              </w:rPr>
            </w:pPr>
            <w:r>
              <w:rPr>
                <w:rFonts w:hint="eastAsia"/>
                <w:color w:val="000000"/>
                <w:kern w:val="0"/>
                <w:sz w:val="21"/>
                <w:szCs w:val="21"/>
              </w:rPr>
              <w:t>区卫健局</w:t>
            </w:r>
          </w:p>
        </w:tc>
      </w:tr>
      <w:tr w:rsidR="001C47DE">
        <w:trPr>
          <w:trHeight w:val="655"/>
          <w:jc w:val="center"/>
        </w:trPr>
        <w:tc>
          <w:tcPr>
            <w:tcW w:w="1200" w:type="dxa"/>
            <w:vMerge/>
            <w:tcBorders>
              <w:left w:val="single" w:sz="8" w:space="0" w:color="auto"/>
              <w:right w:val="single" w:sz="8" w:space="0" w:color="auto"/>
            </w:tcBorders>
            <w:vAlign w:val="center"/>
          </w:tcPr>
          <w:p w:rsidR="001C47DE" w:rsidRDefault="001C47DE">
            <w:pPr>
              <w:widowControl/>
              <w:spacing w:line="240" w:lineRule="exact"/>
              <w:jc w:val="left"/>
              <w:rPr>
                <w:kern w:val="0"/>
                <w:sz w:val="21"/>
                <w:szCs w:val="21"/>
              </w:rPr>
            </w:pPr>
          </w:p>
        </w:tc>
        <w:tc>
          <w:tcPr>
            <w:tcW w:w="1560" w:type="dxa"/>
            <w:tcBorders>
              <w:top w:val="nil"/>
              <w:left w:val="nil"/>
              <w:bottom w:val="single" w:sz="8" w:space="0" w:color="auto"/>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食品安全</w:t>
            </w:r>
            <w:r>
              <w:rPr>
                <w:kern w:val="0"/>
                <w:sz w:val="21"/>
                <w:szCs w:val="21"/>
              </w:rPr>
              <w:t>(20)</w:t>
            </w:r>
          </w:p>
        </w:tc>
        <w:tc>
          <w:tcPr>
            <w:tcW w:w="4212" w:type="dxa"/>
            <w:tcBorders>
              <w:top w:val="nil"/>
              <w:left w:val="nil"/>
              <w:bottom w:val="single" w:sz="8" w:space="0" w:color="auto"/>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近</w:t>
            </w:r>
            <w:r>
              <w:rPr>
                <w:kern w:val="0"/>
                <w:sz w:val="21"/>
                <w:szCs w:val="21"/>
              </w:rPr>
              <w:t>3</w:t>
            </w:r>
            <w:r>
              <w:rPr>
                <w:rFonts w:hint="eastAsia"/>
                <w:kern w:val="0"/>
                <w:sz w:val="21"/>
                <w:szCs w:val="21"/>
              </w:rPr>
              <w:t>年未发生重大食品安全事故</w:t>
            </w:r>
          </w:p>
        </w:tc>
        <w:tc>
          <w:tcPr>
            <w:tcW w:w="1092"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tcBorders>
              <w:top w:val="nil"/>
              <w:left w:val="nil"/>
              <w:bottom w:val="single" w:sz="8" w:space="0" w:color="auto"/>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区市场监管局</w:t>
            </w:r>
          </w:p>
        </w:tc>
      </w:tr>
      <w:tr w:rsidR="001C47DE">
        <w:trPr>
          <w:trHeight w:val="656"/>
          <w:jc w:val="center"/>
        </w:trPr>
        <w:tc>
          <w:tcPr>
            <w:tcW w:w="1200" w:type="dxa"/>
            <w:vMerge/>
            <w:tcBorders>
              <w:left w:val="single" w:sz="8" w:space="0" w:color="auto"/>
              <w:right w:val="single" w:sz="8" w:space="0" w:color="auto"/>
            </w:tcBorders>
            <w:vAlign w:val="center"/>
          </w:tcPr>
          <w:p w:rsidR="001C47DE" w:rsidRDefault="001C47DE">
            <w:pPr>
              <w:widowControl/>
              <w:spacing w:line="240" w:lineRule="exact"/>
              <w:jc w:val="left"/>
              <w:rPr>
                <w:kern w:val="0"/>
                <w:sz w:val="21"/>
                <w:szCs w:val="21"/>
              </w:rPr>
            </w:pPr>
          </w:p>
        </w:tc>
        <w:tc>
          <w:tcPr>
            <w:tcW w:w="1560" w:type="dxa"/>
            <w:tcBorders>
              <w:top w:val="nil"/>
              <w:left w:val="nil"/>
              <w:bottom w:val="single" w:sz="8" w:space="0" w:color="auto"/>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垃圾处理</w:t>
            </w:r>
            <w:r>
              <w:rPr>
                <w:kern w:val="0"/>
                <w:sz w:val="21"/>
                <w:szCs w:val="21"/>
              </w:rPr>
              <w:t>(10)</w:t>
            </w:r>
          </w:p>
        </w:tc>
        <w:tc>
          <w:tcPr>
            <w:tcW w:w="4212" w:type="dxa"/>
            <w:tcBorders>
              <w:top w:val="nil"/>
              <w:left w:val="nil"/>
              <w:bottom w:val="single" w:sz="8" w:space="0" w:color="auto"/>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生活垃圾无害化处理率</w:t>
            </w:r>
            <w:r>
              <w:rPr>
                <w:kern w:val="0"/>
                <w:sz w:val="21"/>
                <w:szCs w:val="21"/>
              </w:rPr>
              <w:t>≥90%</w:t>
            </w:r>
          </w:p>
        </w:tc>
        <w:tc>
          <w:tcPr>
            <w:tcW w:w="1092"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tcBorders>
              <w:top w:val="nil"/>
              <w:left w:val="nil"/>
              <w:bottom w:val="single" w:sz="8" w:space="0" w:color="auto"/>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区综合行政执法局局</w:t>
            </w:r>
          </w:p>
        </w:tc>
      </w:tr>
      <w:tr w:rsidR="001C47DE">
        <w:trPr>
          <w:trHeight w:val="482"/>
          <w:jc w:val="center"/>
        </w:trPr>
        <w:tc>
          <w:tcPr>
            <w:tcW w:w="1200" w:type="dxa"/>
            <w:vMerge/>
            <w:tcBorders>
              <w:left w:val="single" w:sz="8" w:space="0" w:color="auto"/>
              <w:right w:val="single" w:sz="8" w:space="0" w:color="auto"/>
            </w:tcBorders>
            <w:vAlign w:val="center"/>
          </w:tcPr>
          <w:p w:rsidR="001C47DE" w:rsidRDefault="001C47DE">
            <w:pPr>
              <w:widowControl/>
              <w:spacing w:line="240" w:lineRule="exact"/>
              <w:jc w:val="left"/>
              <w:rPr>
                <w:kern w:val="0"/>
                <w:sz w:val="21"/>
                <w:szCs w:val="21"/>
              </w:rPr>
            </w:pPr>
          </w:p>
        </w:tc>
        <w:tc>
          <w:tcPr>
            <w:tcW w:w="1560" w:type="dxa"/>
            <w:tcBorders>
              <w:top w:val="nil"/>
              <w:left w:val="nil"/>
              <w:bottom w:val="single" w:sz="8" w:space="0" w:color="auto"/>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污水处理</w:t>
            </w:r>
            <w:r>
              <w:rPr>
                <w:kern w:val="0"/>
                <w:sz w:val="21"/>
                <w:szCs w:val="21"/>
              </w:rPr>
              <w:t>(10)</w:t>
            </w:r>
          </w:p>
        </w:tc>
        <w:tc>
          <w:tcPr>
            <w:tcW w:w="4212" w:type="dxa"/>
            <w:tcBorders>
              <w:top w:val="nil"/>
              <w:left w:val="nil"/>
              <w:bottom w:val="single" w:sz="8" w:space="0" w:color="auto"/>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生活污水集中处理率</w:t>
            </w:r>
            <w:r>
              <w:rPr>
                <w:kern w:val="0"/>
                <w:sz w:val="21"/>
                <w:szCs w:val="21"/>
              </w:rPr>
              <w:t>≥85%</w:t>
            </w:r>
          </w:p>
        </w:tc>
        <w:tc>
          <w:tcPr>
            <w:tcW w:w="1092" w:type="dxa"/>
            <w:vMerge w:val="restart"/>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tcBorders>
              <w:top w:val="nil"/>
              <w:left w:val="nil"/>
              <w:bottom w:val="single" w:sz="8" w:space="0" w:color="auto"/>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区综合行政执法局局</w:t>
            </w:r>
          </w:p>
        </w:tc>
      </w:tr>
      <w:tr w:rsidR="001C47DE">
        <w:trPr>
          <w:trHeight w:val="620"/>
          <w:jc w:val="center"/>
        </w:trPr>
        <w:tc>
          <w:tcPr>
            <w:tcW w:w="1200" w:type="dxa"/>
            <w:vMerge/>
            <w:tcBorders>
              <w:left w:val="single" w:sz="8" w:space="0" w:color="auto"/>
              <w:right w:val="single" w:sz="8" w:space="0" w:color="auto"/>
            </w:tcBorders>
            <w:vAlign w:val="center"/>
          </w:tcPr>
          <w:p w:rsidR="001C47DE" w:rsidRDefault="001C47DE">
            <w:pPr>
              <w:widowControl/>
              <w:spacing w:line="240" w:lineRule="exact"/>
              <w:jc w:val="left"/>
              <w:rPr>
                <w:kern w:val="0"/>
                <w:sz w:val="21"/>
                <w:szCs w:val="21"/>
              </w:rPr>
            </w:pPr>
          </w:p>
        </w:tc>
        <w:tc>
          <w:tcPr>
            <w:tcW w:w="1560" w:type="dxa"/>
            <w:tcBorders>
              <w:top w:val="nil"/>
              <w:left w:val="nil"/>
              <w:bottom w:val="single" w:sz="8" w:space="0" w:color="auto"/>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老龄化应对</w:t>
            </w:r>
            <w:r>
              <w:rPr>
                <w:kern w:val="0"/>
                <w:sz w:val="21"/>
                <w:szCs w:val="21"/>
              </w:rPr>
              <w:t>(10)</w:t>
            </w:r>
          </w:p>
        </w:tc>
        <w:tc>
          <w:tcPr>
            <w:tcW w:w="4212" w:type="dxa"/>
            <w:tcBorders>
              <w:top w:val="nil"/>
              <w:left w:val="nil"/>
              <w:bottom w:val="single" w:sz="8" w:space="0" w:color="auto"/>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每千名老年人口拥有养老床位数</w:t>
            </w:r>
          </w:p>
        </w:tc>
        <w:tc>
          <w:tcPr>
            <w:tcW w:w="1092"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tcBorders>
              <w:top w:val="nil"/>
              <w:left w:val="nil"/>
              <w:bottom w:val="single" w:sz="8" w:space="0" w:color="auto"/>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区民政局</w:t>
            </w:r>
          </w:p>
        </w:tc>
      </w:tr>
      <w:tr w:rsidR="001C47DE">
        <w:trPr>
          <w:trHeight w:val="508"/>
          <w:jc w:val="center"/>
        </w:trPr>
        <w:tc>
          <w:tcPr>
            <w:tcW w:w="1200" w:type="dxa"/>
            <w:vMerge/>
            <w:tcBorders>
              <w:left w:val="single" w:sz="8" w:space="0" w:color="auto"/>
              <w:right w:val="single" w:sz="8" w:space="0" w:color="auto"/>
            </w:tcBorders>
            <w:vAlign w:val="center"/>
          </w:tcPr>
          <w:p w:rsidR="001C47DE" w:rsidRDefault="001C47DE">
            <w:pPr>
              <w:widowControl/>
              <w:spacing w:line="240" w:lineRule="exact"/>
              <w:jc w:val="left"/>
              <w:rPr>
                <w:kern w:val="0"/>
                <w:sz w:val="21"/>
                <w:szCs w:val="21"/>
              </w:rPr>
            </w:pPr>
          </w:p>
        </w:tc>
        <w:tc>
          <w:tcPr>
            <w:tcW w:w="1560" w:type="dxa"/>
            <w:vMerge w:val="restart"/>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社会氛围</w:t>
            </w:r>
            <w:r>
              <w:rPr>
                <w:kern w:val="0"/>
                <w:sz w:val="21"/>
                <w:szCs w:val="21"/>
              </w:rPr>
              <w:t>(60)</w:t>
            </w:r>
          </w:p>
        </w:tc>
        <w:tc>
          <w:tcPr>
            <w:tcW w:w="4212" w:type="dxa"/>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本地电视台、广播电台和报纸开设健康类节目或栏目。</w:t>
            </w:r>
          </w:p>
        </w:tc>
        <w:tc>
          <w:tcPr>
            <w:tcW w:w="1092"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vMerge w:val="restart"/>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区卫健局</w:t>
            </w:r>
          </w:p>
          <w:p w:rsidR="001C47DE" w:rsidRDefault="001C47DE">
            <w:pPr>
              <w:widowControl/>
              <w:spacing w:line="240" w:lineRule="exact"/>
              <w:jc w:val="center"/>
              <w:rPr>
                <w:kern w:val="0"/>
                <w:sz w:val="21"/>
                <w:szCs w:val="21"/>
              </w:rPr>
            </w:pPr>
            <w:r>
              <w:rPr>
                <w:rFonts w:hint="eastAsia"/>
                <w:kern w:val="0"/>
                <w:sz w:val="21"/>
                <w:szCs w:val="21"/>
              </w:rPr>
              <w:t>区融媒体中心</w:t>
            </w:r>
          </w:p>
        </w:tc>
      </w:tr>
      <w:tr w:rsidR="001C47DE">
        <w:trPr>
          <w:trHeight w:val="550"/>
          <w:jc w:val="center"/>
        </w:trPr>
        <w:tc>
          <w:tcPr>
            <w:tcW w:w="1200" w:type="dxa"/>
            <w:vMerge/>
            <w:tcBorders>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p>
        </w:tc>
        <w:tc>
          <w:tcPr>
            <w:tcW w:w="4212" w:type="dxa"/>
            <w:tcBorders>
              <w:top w:val="nil"/>
              <w:left w:val="nil"/>
              <w:bottom w:val="single" w:sz="8" w:space="0" w:color="auto"/>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媒体积极宣传健康促进县（市、区）建设工作进展和成效。</w:t>
            </w:r>
          </w:p>
        </w:tc>
        <w:tc>
          <w:tcPr>
            <w:tcW w:w="1092"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vMerge/>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p>
        </w:tc>
      </w:tr>
      <w:tr w:rsidR="001C47DE">
        <w:trPr>
          <w:trHeight w:val="770"/>
          <w:jc w:val="center"/>
        </w:trPr>
        <w:tc>
          <w:tcPr>
            <w:tcW w:w="1200" w:type="dxa"/>
            <w:vMerge w:val="restart"/>
            <w:tcBorders>
              <w:left w:val="single" w:sz="8" w:space="0" w:color="auto"/>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六、健康人群（</w:t>
            </w:r>
            <w:r>
              <w:rPr>
                <w:kern w:val="0"/>
                <w:sz w:val="21"/>
                <w:szCs w:val="21"/>
              </w:rPr>
              <w:t>150</w:t>
            </w:r>
            <w:r>
              <w:rPr>
                <w:rFonts w:hint="eastAsia"/>
                <w:kern w:val="0"/>
                <w:sz w:val="21"/>
                <w:szCs w:val="21"/>
              </w:rPr>
              <w:t>分）</w:t>
            </w:r>
          </w:p>
        </w:tc>
        <w:tc>
          <w:tcPr>
            <w:tcW w:w="1560" w:type="dxa"/>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健康素养</w:t>
            </w:r>
            <w:r>
              <w:rPr>
                <w:kern w:val="0"/>
                <w:sz w:val="21"/>
                <w:szCs w:val="21"/>
              </w:rPr>
              <w:t>(50)</w:t>
            </w:r>
          </w:p>
        </w:tc>
        <w:tc>
          <w:tcPr>
            <w:tcW w:w="4212" w:type="dxa"/>
            <w:tcBorders>
              <w:top w:val="nil"/>
              <w:left w:val="nil"/>
              <w:bottom w:val="single" w:sz="8" w:space="0" w:color="auto"/>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居民健康素养水平达到本省平均水平。（省级数据来源于项目启动年的健康素养监测）</w:t>
            </w:r>
          </w:p>
        </w:tc>
        <w:tc>
          <w:tcPr>
            <w:tcW w:w="1092" w:type="dxa"/>
            <w:vMerge w:val="restart"/>
            <w:tcBorders>
              <w:top w:val="nil"/>
              <w:left w:val="single" w:sz="8" w:space="0" w:color="auto"/>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人群调查查阅资料</w:t>
            </w:r>
          </w:p>
        </w:tc>
        <w:tc>
          <w:tcPr>
            <w:tcW w:w="1560" w:type="dxa"/>
            <w:vMerge w:val="restart"/>
            <w:tcBorders>
              <w:top w:val="nil"/>
              <w:left w:val="single" w:sz="8" w:space="0" w:color="auto"/>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区卫健局</w:t>
            </w:r>
          </w:p>
        </w:tc>
      </w:tr>
      <w:tr w:rsidR="001C47DE">
        <w:trPr>
          <w:trHeight w:val="583"/>
          <w:jc w:val="center"/>
        </w:trPr>
        <w:tc>
          <w:tcPr>
            <w:tcW w:w="1200" w:type="dxa"/>
            <w:vMerge/>
            <w:tcBorders>
              <w:left w:val="single" w:sz="8" w:space="0" w:color="auto"/>
              <w:right w:val="single" w:sz="8" w:space="0" w:color="auto"/>
            </w:tcBorders>
            <w:vAlign w:val="center"/>
          </w:tcPr>
          <w:p w:rsidR="001C47DE" w:rsidRDefault="001C47DE">
            <w:pPr>
              <w:widowControl/>
              <w:spacing w:line="240" w:lineRule="exact"/>
              <w:jc w:val="left"/>
              <w:rPr>
                <w:kern w:val="0"/>
                <w:sz w:val="21"/>
                <w:szCs w:val="21"/>
              </w:rPr>
            </w:pPr>
          </w:p>
        </w:tc>
        <w:tc>
          <w:tcPr>
            <w:tcW w:w="1560" w:type="dxa"/>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成人吸烟率</w:t>
            </w:r>
            <w:r>
              <w:rPr>
                <w:kern w:val="0"/>
                <w:sz w:val="21"/>
                <w:szCs w:val="21"/>
              </w:rPr>
              <w:t>(40)</w:t>
            </w:r>
          </w:p>
        </w:tc>
        <w:tc>
          <w:tcPr>
            <w:tcW w:w="4212" w:type="dxa"/>
            <w:tcBorders>
              <w:top w:val="nil"/>
              <w:left w:val="nil"/>
              <w:bottom w:val="single" w:sz="8" w:space="0" w:color="auto"/>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成人吸烟率低于本省平均水平。（省级数据来源于最新的成人烟草流行监测）</w:t>
            </w:r>
          </w:p>
        </w:tc>
        <w:tc>
          <w:tcPr>
            <w:tcW w:w="1092" w:type="dxa"/>
            <w:vMerge/>
            <w:tcBorders>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vMerge/>
            <w:tcBorders>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p>
        </w:tc>
      </w:tr>
      <w:tr w:rsidR="001C47DE">
        <w:trPr>
          <w:trHeight w:val="550"/>
          <w:jc w:val="center"/>
        </w:trPr>
        <w:tc>
          <w:tcPr>
            <w:tcW w:w="1200" w:type="dxa"/>
            <w:vMerge/>
            <w:tcBorders>
              <w:left w:val="single" w:sz="8" w:space="0" w:color="auto"/>
              <w:right w:val="single" w:sz="8" w:space="0" w:color="auto"/>
            </w:tcBorders>
            <w:vAlign w:val="center"/>
          </w:tcPr>
          <w:p w:rsidR="001C47DE" w:rsidRDefault="001C47DE">
            <w:pPr>
              <w:widowControl/>
              <w:spacing w:line="240" w:lineRule="exact"/>
              <w:jc w:val="left"/>
              <w:rPr>
                <w:kern w:val="0"/>
                <w:sz w:val="21"/>
                <w:szCs w:val="21"/>
              </w:rPr>
            </w:pPr>
          </w:p>
        </w:tc>
        <w:tc>
          <w:tcPr>
            <w:tcW w:w="1560" w:type="dxa"/>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经常参加体育锻炼的人口比例</w:t>
            </w:r>
            <w:r>
              <w:rPr>
                <w:kern w:val="0"/>
                <w:sz w:val="21"/>
                <w:szCs w:val="21"/>
              </w:rPr>
              <w:t>(30)</w:t>
            </w:r>
          </w:p>
        </w:tc>
        <w:tc>
          <w:tcPr>
            <w:tcW w:w="4212" w:type="dxa"/>
            <w:tcBorders>
              <w:top w:val="nil"/>
              <w:left w:val="nil"/>
              <w:bottom w:val="single" w:sz="8" w:space="0" w:color="auto"/>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经常参加体育锻炼的人口比例达到</w:t>
            </w:r>
            <w:r>
              <w:rPr>
                <w:kern w:val="0"/>
                <w:sz w:val="21"/>
                <w:szCs w:val="21"/>
              </w:rPr>
              <w:t>32%</w:t>
            </w:r>
            <w:r>
              <w:rPr>
                <w:rFonts w:hint="eastAsia"/>
                <w:kern w:val="0"/>
                <w:sz w:val="21"/>
                <w:szCs w:val="21"/>
              </w:rPr>
              <w:t>。</w:t>
            </w:r>
          </w:p>
        </w:tc>
        <w:tc>
          <w:tcPr>
            <w:tcW w:w="1092" w:type="dxa"/>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区教体局</w:t>
            </w:r>
          </w:p>
        </w:tc>
      </w:tr>
      <w:tr w:rsidR="001C47DE">
        <w:trPr>
          <w:trHeight w:val="605"/>
          <w:jc w:val="center"/>
        </w:trPr>
        <w:tc>
          <w:tcPr>
            <w:tcW w:w="1200" w:type="dxa"/>
            <w:vMerge/>
            <w:tcBorders>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学生体质健康</w:t>
            </w:r>
            <w:r>
              <w:rPr>
                <w:kern w:val="0"/>
                <w:sz w:val="21"/>
                <w:szCs w:val="21"/>
              </w:rPr>
              <w:t>(30)</w:t>
            </w:r>
          </w:p>
        </w:tc>
        <w:tc>
          <w:tcPr>
            <w:tcW w:w="4212" w:type="dxa"/>
            <w:tcBorders>
              <w:top w:val="nil"/>
              <w:left w:val="nil"/>
              <w:bottom w:val="single" w:sz="8" w:space="0" w:color="auto"/>
              <w:right w:val="single" w:sz="8" w:space="0" w:color="auto"/>
            </w:tcBorders>
            <w:vAlign w:val="center"/>
          </w:tcPr>
          <w:p w:rsidR="001C47DE" w:rsidRDefault="001C47DE">
            <w:pPr>
              <w:widowControl/>
              <w:spacing w:line="240" w:lineRule="exact"/>
              <w:jc w:val="left"/>
              <w:rPr>
                <w:kern w:val="0"/>
                <w:sz w:val="21"/>
                <w:szCs w:val="21"/>
              </w:rPr>
            </w:pPr>
            <w:r>
              <w:rPr>
                <w:rFonts w:hint="eastAsia"/>
                <w:kern w:val="0"/>
                <w:sz w:val="21"/>
                <w:szCs w:val="21"/>
              </w:rPr>
              <w:t>学生体质达到教育部《国家学生体质健康标准》有关标准。</w:t>
            </w:r>
          </w:p>
        </w:tc>
        <w:tc>
          <w:tcPr>
            <w:tcW w:w="1092" w:type="dxa"/>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left"/>
              <w:rPr>
                <w:kern w:val="0"/>
                <w:sz w:val="21"/>
                <w:szCs w:val="21"/>
              </w:rPr>
            </w:pPr>
          </w:p>
        </w:tc>
        <w:tc>
          <w:tcPr>
            <w:tcW w:w="1560" w:type="dxa"/>
            <w:tcBorders>
              <w:top w:val="nil"/>
              <w:left w:val="single" w:sz="8" w:space="0" w:color="auto"/>
              <w:bottom w:val="single" w:sz="8" w:space="0" w:color="000000"/>
              <w:right w:val="single" w:sz="8" w:space="0" w:color="auto"/>
            </w:tcBorders>
            <w:vAlign w:val="center"/>
          </w:tcPr>
          <w:p w:rsidR="001C47DE" w:rsidRDefault="001C47DE">
            <w:pPr>
              <w:widowControl/>
              <w:spacing w:line="240" w:lineRule="exact"/>
              <w:jc w:val="center"/>
              <w:rPr>
                <w:kern w:val="0"/>
                <w:sz w:val="21"/>
                <w:szCs w:val="21"/>
              </w:rPr>
            </w:pPr>
            <w:r>
              <w:rPr>
                <w:rFonts w:hint="eastAsia"/>
                <w:kern w:val="0"/>
                <w:sz w:val="21"/>
                <w:szCs w:val="21"/>
              </w:rPr>
              <w:t>区教体局</w:t>
            </w:r>
          </w:p>
        </w:tc>
      </w:tr>
    </w:tbl>
    <w:p w:rsidR="001C47DE" w:rsidRDefault="001C47DE">
      <w:pPr>
        <w:rPr>
          <w:rFonts w:eastAsia="仿宋"/>
          <w:b/>
          <w:kern w:val="0"/>
          <w:szCs w:val="32"/>
        </w:rPr>
      </w:pPr>
    </w:p>
    <w:p w:rsidR="001C47DE" w:rsidRDefault="001C47DE">
      <w:pPr>
        <w:rPr>
          <w:rFonts w:eastAsia="仿宋"/>
          <w:b/>
          <w:kern w:val="0"/>
          <w:szCs w:val="32"/>
        </w:rPr>
        <w:sectPr w:rsidR="001C47DE">
          <w:headerReference w:type="even" r:id="rId6"/>
          <w:footerReference w:type="even" r:id="rId7"/>
          <w:footerReference w:type="default" r:id="rId8"/>
          <w:headerReference w:type="first" r:id="rId9"/>
          <w:pgSz w:w="11907" w:h="16840"/>
          <w:pgMar w:top="1701" w:right="1474" w:bottom="1587" w:left="1587" w:header="851" w:footer="1417" w:gutter="0"/>
          <w:cols w:space="720"/>
          <w:docGrid w:linePitch="579"/>
        </w:sectPr>
      </w:pPr>
    </w:p>
    <w:p w:rsidR="001C47DE" w:rsidRDefault="001C47DE">
      <w:pPr>
        <w:widowControl/>
        <w:spacing w:line="560" w:lineRule="exact"/>
        <w:jc w:val="left"/>
        <w:rPr>
          <w:rFonts w:eastAsia="黑体"/>
          <w:bCs/>
          <w:szCs w:val="32"/>
        </w:rPr>
      </w:pPr>
      <w:r>
        <w:rPr>
          <w:rFonts w:eastAsia="黑体" w:hint="eastAsia"/>
          <w:bCs/>
          <w:szCs w:val="32"/>
        </w:rPr>
        <w:t>附件</w:t>
      </w:r>
      <w:r>
        <w:rPr>
          <w:rFonts w:eastAsia="黑体"/>
          <w:bCs/>
          <w:szCs w:val="32"/>
        </w:rPr>
        <w:t>3</w:t>
      </w:r>
    </w:p>
    <w:p w:rsidR="001C47DE" w:rsidRDefault="001C47DE" w:rsidP="00B87E06">
      <w:pPr>
        <w:spacing w:afterLines="100" w:line="560" w:lineRule="exact"/>
        <w:jc w:val="center"/>
        <w:rPr>
          <w:rFonts w:eastAsia="仿宋"/>
          <w:bCs/>
          <w:szCs w:val="32"/>
        </w:rPr>
      </w:pPr>
      <w:r>
        <w:rPr>
          <w:rFonts w:eastAsia="方正小标宋简体" w:hint="eastAsia"/>
          <w:bCs/>
          <w:kern w:val="0"/>
          <w:sz w:val="44"/>
          <w:szCs w:val="44"/>
        </w:rPr>
        <w:t>健康促进机关评价标准和指标体系</w:t>
      </w:r>
    </w:p>
    <w:p w:rsidR="001C47DE" w:rsidRDefault="001C47DE" w:rsidP="00D55DD0">
      <w:pPr>
        <w:spacing w:line="560" w:lineRule="exact"/>
        <w:ind w:firstLineChars="200" w:firstLine="31680"/>
        <w:rPr>
          <w:rFonts w:eastAsia="黑体"/>
          <w:bCs/>
          <w:szCs w:val="32"/>
        </w:rPr>
      </w:pPr>
      <w:r>
        <w:rPr>
          <w:rFonts w:eastAsia="黑体" w:hint="eastAsia"/>
          <w:bCs/>
          <w:szCs w:val="32"/>
        </w:rPr>
        <w:t>一、健康促进机关评价标准</w:t>
      </w:r>
    </w:p>
    <w:p w:rsidR="001C47DE" w:rsidRDefault="001C47DE" w:rsidP="00D55DD0">
      <w:pPr>
        <w:spacing w:line="560" w:lineRule="exact"/>
        <w:ind w:firstLineChars="200" w:firstLine="31680"/>
        <w:rPr>
          <w:bCs/>
          <w:szCs w:val="32"/>
        </w:rPr>
      </w:pPr>
      <w:r>
        <w:rPr>
          <w:rFonts w:hint="eastAsia"/>
          <w:bCs/>
          <w:spacing w:val="-6"/>
          <w:szCs w:val="32"/>
        </w:rPr>
        <w:t>本标准所指机关是泛指，包括政府各组成部门、事业单位。</w:t>
      </w:r>
      <w:r>
        <w:rPr>
          <w:rFonts w:hint="eastAsia"/>
          <w:bCs/>
          <w:szCs w:val="32"/>
        </w:rPr>
        <w:t>无烟环境是健康促进机关的前提条件，相关标准如下：</w:t>
      </w:r>
    </w:p>
    <w:p w:rsidR="001C47DE" w:rsidRDefault="001C47DE" w:rsidP="00D55DD0">
      <w:pPr>
        <w:spacing w:line="560" w:lineRule="exact"/>
        <w:ind w:firstLineChars="200" w:firstLine="31680"/>
        <w:rPr>
          <w:bCs/>
          <w:szCs w:val="32"/>
        </w:rPr>
      </w:pPr>
      <w:r>
        <w:rPr>
          <w:bCs/>
          <w:szCs w:val="32"/>
        </w:rPr>
        <w:t>1.</w:t>
      </w:r>
      <w:r>
        <w:rPr>
          <w:rFonts w:hint="eastAsia"/>
          <w:bCs/>
          <w:szCs w:val="32"/>
        </w:rPr>
        <w:t>机关和事业单位公开承诺开展健康促进机关建设，倡导全体员工积极参与。</w:t>
      </w:r>
    </w:p>
    <w:p w:rsidR="001C47DE" w:rsidRDefault="001C47DE" w:rsidP="00D55DD0">
      <w:pPr>
        <w:spacing w:line="560" w:lineRule="exact"/>
        <w:ind w:firstLineChars="200" w:firstLine="31680"/>
        <w:rPr>
          <w:bCs/>
          <w:szCs w:val="32"/>
        </w:rPr>
      </w:pPr>
      <w:r>
        <w:rPr>
          <w:bCs/>
          <w:szCs w:val="32"/>
        </w:rPr>
        <w:t>2.</w:t>
      </w:r>
      <w:r>
        <w:rPr>
          <w:rFonts w:hint="eastAsia"/>
          <w:bCs/>
          <w:szCs w:val="32"/>
        </w:rPr>
        <w:t>将健康促进机关建设纳入机构发展规划，制定促进员工健康的规章制度和相关措施。</w:t>
      </w:r>
    </w:p>
    <w:p w:rsidR="001C47DE" w:rsidRDefault="001C47DE" w:rsidP="00D55DD0">
      <w:pPr>
        <w:spacing w:line="560" w:lineRule="exact"/>
        <w:ind w:firstLineChars="200" w:firstLine="31680"/>
        <w:rPr>
          <w:bCs/>
          <w:szCs w:val="32"/>
        </w:rPr>
      </w:pPr>
      <w:r>
        <w:rPr>
          <w:bCs/>
          <w:szCs w:val="32"/>
        </w:rPr>
        <w:t>3.</w:t>
      </w:r>
      <w:r>
        <w:rPr>
          <w:rFonts w:hint="eastAsia"/>
          <w:bCs/>
          <w:szCs w:val="32"/>
        </w:rPr>
        <w:t>成立主要负责同志参加的健康促进机关领导小组，明确职责分工。</w:t>
      </w:r>
    </w:p>
    <w:p w:rsidR="001C47DE" w:rsidRDefault="001C47DE" w:rsidP="00D55DD0">
      <w:pPr>
        <w:spacing w:line="560" w:lineRule="exact"/>
        <w:ind w:firstLineChars="200" w:firstLine="31680"/>
        <w:rPr>
          <w:bCs/>
          <w:szCs w:val="32"/>
        </w:rPr>
      </w:pPr>
      <w:r>
        <w:rPr>
          <w:bCs/>
          <w:szCs w:val="32"/>
        </w:rPr>
        <w:t>4.</w:t>
      </w:r>
      <w:r>
        <w:rPr>
          <w:rFonts w:hint="eastAsia"/>
          <w:bCs/>
          <w:szCs w:val="32"/>
        </w:rPr>
        <w:t>有专人负责健康相关工作，有健康促进机关的工作计划和总结，健康活动有记录。</w:t>
      </w:r>
    </w:p>
    <w:p w:rsidR="001C47DE" w:rsidRDefault="001C47DE" w:rsidP="00D55DD0">
      <w:pPr>
        <w:spacing w:line="560" w:lineRule="exact"/>
        <w:ind w:firstLineChars="200" w:firstLine="31680"/>
        <w:rPr>
          <w:bCs/>
          <w:szCs w:val="32"/>
        </w:rPr>
      </w:pPr>
      <w:r>
        <w:rPr>
          <w:bCs/>
          <w:szCs w:val="32"/>
        </w:rPr>
        <w:t>5.</w:t>
      </w:r>
      <w:r>
        <w:rPr>
          <w:rFonts w:hint="eastAsia"/>
          <w:bCs/>
          <w:szCs w:val="32"/>
        </w:rPr>
        <w:t>建设无烟环境，食堂膳食结构合理，厕所清洁卫生，洗手设施完善。</w:t>
      </w:r>
    </w:p>
    <w:p w:rsidR="001C47DE" w:rsidRDefault="001C47DE" w:rsidP="00D55DD0">
      <w:pPr>
        <w:spacing w:line="560" w:lineRule="exact"/>
        <w:ind w:firstLineChars="200" w:firstLine="31680"/>
        <w:rPr>
          <w:bCs/>
          <w:spacing w:val="-10"/>
          <w:szCs w:val="32"/>
        </w:rPr>
      </w:pPr>
      <w:r>
        <w:rPr>
          <w:bCs/>
          <w:szCs w:val="32"/>
        </w:rPr>
        <w:t>6.</w:t>
      </w:r>
      <w:r>
        <w:rPr>
          <w:rFonts w:hint="eastAsia"/>
          <w:bCs/>
          <w:szCs w:val="32"/>
        </w:rPr>
        <w:t>给</w:t>
      </w:r>
      <w:r>
        <w:rPr>
          <w:rFonts w:hint="eastAsia"/>
          <w:bCs/>
          <w:spacing w:val="-10"/>
          <w:szCs w:val="32"/>
        </w:rPr>
        <w:t>职工提供锻炼和阅读环境，营造促进健康的社会人文环境。</w:t>
      </w:r>
    </w:p>
    <w:p w:rsidR="001C47DE" w:rsidRDefault="001C47DE" w:rsidP="00D55DD0">
      <w:pPr>
        <w:spacing w:line="560" w:lineRule="exact"/>
        <w:ind w:firstLineChars="200" w:firstLine="31680"/>
        <w:rPr>
          <w:bCs/>
          <w:szCs w:val="32"/>
        </w:rPr>
      </w:pPr>
      <w:r>
        <w:rPr>
          <w:bCs/>
          <w:szCs w:val="32"/>
        </w:rPr>
        <w:t>7.</w:t>
      </w:r>
      <w:r>
        <w:rPr>
          <w:rFonts w:hint="eastAsia"/>
          <w:bCs/>
          <w:szCs w:val="32"/>
        </w:rPr>
        <w:t>配备急救医疗用品和药物，定期组织职工体检。</w:t>
      </w:r>
    </w:p>
    <w:p w:rsidR="001C47DE" w:rsidRDefault="001C47DE" w:rsidP="00D55DD0">
      <w:pPr>
        <w:spacing w:line="560" w:lineRule="exact"/>
        <w:ind w:firstLineChars="200" w:firstLine="31680"/>
        <w:rPr>
          <w:bCs/>
          <w:szCs w:val="32"/>
        </w:rPr>
      </w:pPr>
      <w:r>
        <w:rPr>
          <w:bCs/>
          <w:szCs w:val="32"/>
        </w:rPr>
        <w:t>8.</w:t>
      </w:r>
      <w:r>
        <w:rPr>
          <w:rFonts w:hint="eastAsia"/>
          <w:bCs/>
          <w:szCs w:val="32"/>
        </w:rPr>
        <w:t>定期邀请专家进入机构开展健康讲座。</w:t>
      </w:r>
    </w:p>
    <w:p w:rsidR="001C47DE" w:rsidRDefault="001C47DE" w:rsidP="00D55DD0">
      <w:pPr>
        <w:spacing w:line="560" w:lineRule="exact"/>
        <w:ind w:firstLineChars="200" w:firstLine="31680"/>
        <w:rPr>
          <w:bCs/>
          <w:szCs w:val="32"/>
        </w:rPr>
      </w:pPr>
      <w:r>
        <w:rPr>
          <w:bCs/>
          <w:szCs w:val="32"/>
        </w:rPr>
        <w:t>9.</w:t>
      </w:r>
      <w:r>
        <w:rPr>
          <w:rFonts w:hint="eastAsia"/>
          <w:bCs/>
          <w:szCs w:val="32"/>
        </w:rPr>
        <w:t>定期组织职工开展工间操、跑步、爬山、球类、游泳等体育活动，开展多种形式的健康主题活动，职工积极参与。</w:t>
      </w:r>
    </w:p>
    <w:p w:rsidR="001C47DE" w:rsidRDefault="001C47DE" w:rsidP="00D55DD0">
      <w:pPr>
        <w:spacing w:line="560" w:lineRule="exact"/>
        <w:ind w:firstLineChars="200" w:firstLine="31680"/>
        <w:rPr>
          <w:bCs/>
          <w:szCs w:val="32"/>
        </w:rPr>
      </w:pPr>
      <w:r>
        <w:rPr>
          <w:bCs/>
          <w:szCs w:val="32"/>
        </w:rPr>
        <w:t>10.</w:t>
      </w:r>
      <w:r>
        <w:rPr>
          <w:rFonts w:hint="eastAsia"/>
          <w:bCs/>
          <w:szCs w:val="32"/>
        </w:rPr>
        <w:t>提高职工健康素养，体育锻炼率有所提高，吸烟率和肥胖率有所下降。</w:t>
      </w:r>
    </w:p>
    <w:p w:rsidR="001C47DE" w:rsidRDefault="001C47DE" w:rsidP="00D55DD0">
      <w:pPr>
        <w:spacing w:afterLines="50" w:line="560" w:lineRule="exact"/>
        <w:ind w:firstLineChars="145" w:firstLine="31680"/>
        <w:rPr>
          <w:rFonts w:eastAsia="黑体"/>
          <w:b/>
          <w:kern w:val="0"/>
          <w:szCs w:val="32"/>
        </w:rPr>
      </w:pPr>
    </w:p>
    <w:p w:rsidR="001C47DE" w:rsidRDefault="001C47DE" w:rsidP="00D55DD0">
      <w:pPr>
        <w:spacing w:afterLines="50" w:line="560" w:lineRule="exact"/>
        <w:ind w:firstLineChars="145" w:firstLine="31680"/>
        <w:rPr>
          <w:rFonts w:eastAsia="黑体"/>
          <w:bCs/>
          <w:kern w:val="0"/>
          <w:szCs w:val="32"/>
        </w:rPr>
      </w:pPr>
      <w:r>
        <w:rPr>
          <w:rFonts w:eastAsia="黑体" w:hint="eastAsia"/>
          <w:bCs/>
          <w:kern w:val="0"/>
          <w:szCs w:val="32"/>
        </w:rPr>
        <w:t>二、健康促进机关评价指标体系</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10"/>
        <w:gridCol w:w="1282"/>
        <w:gridCol w:w="660"/>
        <w:gridCol w:w="5548"/>
      </w:tblGrid>
      <w:tr w:rsidR="001C47DE">
        <w:trPr>
          <w:trHeight w:val="356"/>
          <w:jc w:val="center"/>
        </w:trPr>
        <w:tc>
          <w:tcPr>
            <w:tcW w:w="1510" w:type="dxa"/>
            <w:vAlign w:val="center"/>
          </w:tcPr>
          <w:p w:rsidR="001C47DE" w:rsidRDefault="001C47DE">
            <w:pPr>
              <w:widowControl/>
              <w:spacing w:line="300" w:lineRule="exact"/>
              <w:jc w:val="center"/>
              <w:rPr>
                <w:rFonts w:eastAsia="黑体"/>
                <w:bCs/>
                <w:kern w:val="0"/>
                <w:sz w:val="21"/>
                <w:szCs w:val="21"/>
              </w:rPr>
            </w:pPr>
            <w:r>
              <w:rPr>
                <w:rFonts w:eastAsia="黑体" w:hint="eastAsia"/>
                <w:bCs/>
                <w:kern w:val="0"/>
                <w:sz w:val="21"/>
                <w:szCs w:val="21"/>
              </w:rPr>
              <w:t>一级指标</w:t>
            </w:r>
          </w:p>
        </w:tc>
        <w:tc>
          <w:tcPr>
            <w:tcW w:w="1282" w:type="dxa"/>
            <w:vAlign w:val="center"/>
          </w:tcPr>
          <w:p w:rsidR="001C47DE" w:rsidRDefault="001C47DE">
            <w:pPr>
              <w:widowControl/>
              <w:spacing w:line="300" w:lineRule="exact"/>
              <w:jc w:val="center"/>
              <w:rPr>
                <w:rFonts w:eastAsia="黑体"/>
                <w:bCs/>
                <w:kern w:val="0"/>
                <w:sz w:val="21"/>
                <w:szCs w:val="21"/>
              </w:rPr>
            </w:pPr>
            <w:r>
              <w:rPr>
                <w:rFonts w:eastAsia="黑体" w:hint="eastAsia"/>
                <w:bCs/>
                <w:kern w:val="0"/>
                <w:sz w:val="21"/>
                <w:szCs w:val="21"/>
              </w:rPr>
              <w:t>二级指标</w:t>
            </w:r>
          </w:p>
        </w:tc>
        <w:tc>
          <w:tcPr>
            <w:tcW w:w="660" w:type="dxa"/>
            <w:vAlign w:val="center"/>
          </w:tcPr>
          <w:p w:rsidR="001C47DE" w:rsidRDefault="001C47DE">
            <w:pPr>
              <w:widowControl/>
              <w:spacing w:line="300" w:lineRule="exact"/>
              <w:jc w:val="center"/>
              <w:rPr>
                <w:rFonts w:eastAsia="黑体"/>
                <w:bCs/>
                <w:kern w:val="0"/>
                <w:sz w:val="21"/>
                <w:szCs w:val="21"/>
              </w:rPr>
            </w:pPr>
            <w:r>
              <w:rPr>
                <w:rFonts w:eastAsia="黑体" w:hint="eastAsia"/>
                <w:bCs/>
                <w:kern w:val="0"/>
                <w:sz w:val="21"/>
                <w:szCs w:val="21"/>
              </w:rPr>
              <w:t>分值</w:t>
            </w:r>
          </w:p>
        </w:tc>
        <w:tc>
          <w:tcPr>
            <w:tcW w:w="5548" w:type="dxa"/>
            <w:vAlign w:val="center"/>
          </w:tcPr>
          <w:p w:rsidR="001C47DE" w:rsidRDefault="001C47DE">
            <w:pPr>
              <w:widowControl/>
              <w:spacing w:line="300" w:lineRule="exact"/>
              <w:jc w:val="center"/>
              <w:rPr>
                <w:rFonts w:eastAsia="黑体"/>
                <w:bCs/>
                <w:kern w:val="0"/>
                <w:sz w:val="21"/>
                <w:szCs w:val="21"/>
              </w:rPr>
            </w:pPr>
            <w:r>
              <w:rPr>
                <w:rFonts w:eastAsia="黑体" w:hint="eastAsia"/>
                <w:bCs/>
                <w:kern w:val="0"/>
                <w:sz w:val="21"/>
                <w:szCs w:val="21"/>
              </w:rPr>
              <w:t>指标内容</w:t>
            </w:r>
          </w:p>
        </w:tc>
      </w:tr>
      <w:tr w:rsidR="001C47DE">
        <w:trPr>
          <w:trHeight w:val="883"/>
          <w:jc w:val="center"/>
        </w:trPr>
        <w:tc>
          <w:tcPr>
            <w:tcW w:w="1510" w:type="dxa"/>
            <w:vMerge w:val="restart"/>
            <w:vAlign w:val="center"/>
          </w:tcPr>
          <w:p w:rsidR="001C47DE" w:rsidRDefault="001C47DE">
            <w:pPr>
              <w:spacing w:line="300" w:lineRule="exact"/>
              <w:jc w:val="center"/>
              <w:rPr>
                <w:bCs/>
                <w:sz w:val="21"/>
                <w:szCs w:val="21"/>
              </w:rPr>
            </w:pPr>
            <w:r>
              <w:rPr>
                <w:rFonts w:hint="eastAsia"/>
                <w:bCs/>
                <w:sz w:val="21"/>
                <w:szCs w:val="21"/>
              </w:rPr>
              <w:t>一、组织管理（</w:t>
            </w:r>
            <w:r>
              <w:rPr>
                <w:bCs/>
                <w:sz w:val="21"/>
                <w:szCs w:val="21"/>
              </w:rPr>
              <w:t>20</w:t>
            </w:r>
            <w:r>
              <w:rPr>
                <w:rFonts w:hint="eastAsia"/>
                <w:bCs/>
                <w:sz w:val="21"/>
                <w:szCs w:val="21"/>
              </w:rPr>
              <w:t>分）</w:t>
            </w:r>
          </w:p>
        </w:tc>
        <w:tc>
          <w:tcPr>
            <w:tcW w:w="1282" w:type="dxa"/>
            <w:vAlign w:val="center"/>
          </w:tcPr>
          <w:p w:rsidR="001C47DE" w:rsidRDefault="001C47DE">
            <w:pPr>
              <w:spacing w:line="300" w:lineRule="exact"/>
              <w:jc w:val="center"/>
              <w:rPr>
                <w:bCs/>
                <w:sz w:val="21"/>
                <w:szCs w:val="21"/>
              </w:rPr>
            </w:pPr>
            <w:r>
              <w:rPr>
                <w:rFonts w:hint="eastAsia"/>
                <w:bCs/>
                <w:sz w:val="21"/>
                <w:szCs w:val="21"/>
              </w:rPr>
              <w:t>承诺倡导</w:t>
            </w:r>
          </w:p>
        </w:tc>
        <w:tc>
          <w:tcPr>
            <w:tcW w:w="660" w:type="dxa"/>
            <w:vAlign w:val="center"/>
          </w:tcPr>
          <w:p w:rsidR="001C47DE" w:rsidRDefault="001C47DE">
            <w:pPr>
              <w:spacing w:line="300" w:lineRule="exact"/>
              <w:jc w:val="center"/>
              <w:rPr>
                <w:bCs/>
                <w:sz w:val="21"/>
                <w:szCs w:val="21"/>
              </w:rPr>
            </w:pPr>
            <w:r>
              <w:rPr>
                <w:bCs/>
                <w:sz w:val="21"/>
                <w:szCs w:val="21"/>
              </w:rPr>
              <w:t>5</w:t>
            </w:r>
          </w:p>
        </w:tc>
        <w:tc>
          <w:tcPr>
            <w:tcW w:w="5548" w:type="dxa"/>
          </w:tcPr>
          <w:p w:rsidR="001C47DE" w:rsidRDefault="001C47DE">
            <w:pPr>
              <w:spacing w:line="300" w:lineRule="exact"/>
              <w:rPr>
                <w:bCs/>
                <w:sz w:val="21"/>
                <w:szCs w:val="21"/>
              </w:rPr>
            </w:pPr>
            <w:r>
              <w:rPr>
                <w:bCs/>
                <w:sz w:val="21"/>
                <w:szCs w:val="21"/>
              </w:rPr>
              <w:t>1.</w:t>
            </w:r>
            <w:r>
              <w:rPr>
                <w:rFonts w:hint="eastAsia"/>
                <w:bCs/>
                <w:sz w:val="21"/>
                <w:szCs w:val="21"/>
              </w:rPr>
              <w:t>机关</w:t>
            </w:r>
            <w:r>
              <w:rPr>
                <w:bCs/>
                <w:sz w:val="21"/>
                <w:szCs w:val="21"/>
              </w:rPr>
              <w:t>/</w:t>
            </w:r>
            <w:r>
              <w:rPr>
                <w:rFonts w:hint="eastAsia"/>
                <w:bCs/>
                <w:sz w:val="21"/>
                <w:szCs w:val="21"/>
              </w:rPr>
              <w:t>事业单位书面承诺建设健康促进机关。</w:t>
            </w:r>
          </w:p>
          <w:p w:rsidR="001C47DE" w:rsidRDefault="001C47DE">
            <w:pPr>
              <w:spacing w:line="300" w:lineRule="exact"/>
              <w:rPr>
                <w:bCs/>
                <w:sz w:val="21"/>
                <w:szCs w:val="21"/>
              </w:rPr>
            </w:pPr>
            <w:r>
              <w:rPr>
                <w:bCs/>
                <w:sz w:val="21"/>
                <w:szCs w:val="21"/>
              </w:rPr>
              <w:t>2.</w:t>
            </w:r>
            <w:r>
              <w:rPr>
                <w:rFonts w:hint="eastAsia"/>
                <w:bCs/>
                <w:sz w:val="21"/>
                <w:szCs w:val="21"/>
              </w:rPr>
              <w:t>召开全体职工大会，公开倡议全体职工积极参与健康促进机关建设。</w:t>
            </w:r>
          </w:p>
        </w:tc>
      </w:tr>
      <w:tr w:rsidR="001C47DE">
        <w:trPr>
          <w:trHeight w:val="1173"/>
          <w:jc w:val="center"/>
        </w:trPr>
        <w:tc>
          <w:tcPr>
            <w:tcW w:w="1510" w:type="dxa"/>
            <w:vMerge/>
            <w:vAlign w:val="center"/>
          </w:tcPr>
          <w:p w:rsidR="001C47DE" w:rsidRDefault="001C47DE">
            <w:pPr>
              <w:spacing w:line="300" w:lineRule="exact"/>
              <w:jc w:val="center"/>
              <w:rPr>
                <w:bCs/>
                <w:sz w:val="21"/>
                <w:szCs w:val="21"/>
              </w:rPr>
            </w:pPr>
          </w:p>
        </w:tc>
        <w:tc>
          <w:tcPr>
            <w:tcW w:w="1282" w:type="dxa"/>
            <w:vAlign w:val="center"/>
          </w:tcPr>
          <w:p w:rsidR="001C47DE" w:rsidRDefault="001C47DE">
            <w:pPr>
              <w:tabs>
                <w:tab w:val="left" w:pos="463"/>
              </w:tabs>
              <w:spacing w:line="300" w:lineRule="exact"/>
              <w:jc w:val="center"/>
              <w:rPr>
                <w:bCs/>
                <w:sz w:val="21"/>
                <w:szCs w:val="21"/>
              </w:rPr>
            </w:pPr>
            <w:r>
              <w:rPr>
                <w:rFonts w:hint="eastAsia"/>
                <w:bCs/>
                <w:sz w:val="21"/>
                <w:szCs w:val="21"/>
              </w:rPr>
              <w:t>协调机制</w:t>
            </w:r>
          </w:p>
        </w:tc>
        <w:tc>
          <w:tcPr>
            <w:tcW w:w="660" w:type="dxa"/>
            <w:vAlign w:val="center"/>
          </w:tcPr>
          <w:p w:rsidR="001C47DE" w:rsidRDefault="001C47DE">
            <w:pPr>
              <w:spacing w:line="300" w:lineRule="exact"/>
              <w:jc w:val="center"/>
              <w:rPr>
                <w:bCs/>
                <w:sz w:val="21"/>
                <w:szCs w:val="21"/>
              </w:rPr>
            </w:pPr>
            <w:r>
              <w:rPr>
                <w:bCs/>
                <w:sz w:val="21"/>
                <w:szCs w:val="21"/>
              </w:rPr>
              <w:t>5</w:t>
            </w:r>
          </w:p>
        </w:tc>
        <w:tc>
          <w:tcPr>
            <w:tcW w:w="5548" w:type="dxa"/>
          </w:tcPr>
          <w:p w:rsidR="001C47DE" w:rsidRDefault="001C47DE">
            <w:pPr>
              <w:spacing w:line="300" w:lineRule="exact"/>
              <w:rPr>
                <w:bCs/>
                <w:sz w:val="21"/>
                <w:szCs w:val="21"/>
              </w:rPr>
            </w:pPr>
            <w:r>
              <w:rPr>
                <w:bCs/>
                <w:sz w:val="21"/>
                <w:szCs w:val="21"/>
              </w:rPr>
              <w:t>1.</w:t>
            </w:r>
            <w:r>
              <w:rPr>
                <w:rFonts w:hint="eastAsia"/>
                <w:bCs/>
                <w:sz w:val="21"/>
                <w:szCs w:val="21"/>
              </w:rPr>
              <w:t>成立机关主要负责同志参加的健康促进机关领导小组，明确职责分工。</w:t>
            </w:r>
          </w:p>
          <w:p w:rsidR="001C47DE" w:rsidRDefault="001C47DE">
            <w:pPr>
              <w:spacing w:line="300" w:lineRule="exact"/>
              <w:rPr>
                <w:bCs/>
                <w:sz w:val="21"/>
                <w:szCs w:val="21"/>
              </w:rPr>
            </w:pPr>
            <w:r>
              <w:rPr>
                <w:bCs/>
                <w:sz w:val="21"/>
                <w:szCs w:val="21"/>
              </w:rPr>
              <w:t>2.</w:t>
            </w:r>
            <w:r>
              <w:rPr>
                <w:rFonts w:hint="eastAsia"/>
                <w:bCs/>
                <w:sz w:val="21"/>
                <w:szCs w:val="21"/>
              </w:rPr>
              <w:t>每季度召开工作例会，讨论机关主要健康问题并提出具体应对措施。</w:t>
            </w:r>
          </w:p>
        </w:tc>
      </w:tr>
      <w:tr w:rsidR="001C47DE">
        <w:trPr>
          <w:trHeight w:val="1090"/>
          <w:jc w:val="center"/>
        </w:trPr>
        <w:tc>
          <w:tcPr>
            <w:tcW w:w="1510" w:type="dxa"/>
            <w:vMerge/>
            <w:vAlign w:val="center"/>
          </w:tcPr>
          <w:p w:rsidR="001C47DE" w:rsidRDefault="001C47DE">
            <w:pPr>
              <w:spacing w:line="300" w:lineRule="exact"/>
              <w:jc w:val="center"/>
              <w:rPr>
                <w:bCs/>
                <w:sz w:val="21"/>
                <w:szCs w:val="21"/>
              </w:rPr>
            </w:pPr>
          </w:p>
        </w:tc>
        <w:tc>
          <w:tcPr>
            <w:tcW w:w="1282" w:type="dxa"/>
            <w:vAlign w:val="center"/>
          </w:tcPr>
          <w:p w:rsidR="001C47DE" w:rsidRDefault="001C47DE">
            <w:pPr>
              <w:spacing w:line="300" w:lineRule="exact"/>
              <w:jc w:val="center"/>
              <w:rPr>
                <w:bCs/>
                <w:sz w:val="21"/>
                <w:szCs w:val="21"/>
              </w:rPr>
            </w:pPr>
            <w:r>
              <w:rPr>
                <w:rFonts w:hint="eastAsia"/>
                <w:bCs/>
                <w:sz w:val="21"/>
                <w:szCs w:val="21"/>
              </w:rPr>
              <w:t>规章制度</w:t>
            </w:r>
          </w:p>
        </w:tc>
        <w:tc>
          <w:tcPr>
            <w:tcW w:w="660" w:type="dxa"/>
            <w:vAlign w:val="center"/>
          </w:tcPr>
          <w:p w:rsidR="001C47DE" w:rsidRDefault="001C47DE">
            <w:pPr>
              <w:spacing w:line="300" w:lineRule="exact"/>
              <w:jc w:val="center"/>
              <w:rPr>
                <w:bCs/>
                <w:sz w:val="21"/>
                <w:szCs w:val="21"/>
              </w:rPr>
            </w:pPr>
            <w:r>
              <w:rPr>
                <w:bCs/>
                <w:sz w:val="21"/>
                <w:szCs w:val="21"/>
              </w:rPr>
              <w:t>5</w:t>
            </w:r>
          </w:p>
        </w:tc>
        <w:tc>
          <w:tcPr>
            <w:tcW w:w="5548" w:type="dxa"/>
          </w:tcPr>
          <w:p w:rsidR="001C47DE" w:rsidRDefault="001C47DE">
            <w:pPr>
              <w:spacing w:line="300" w:lineRule="exact"/>
              <w:rPr>
                <w:bCs/>
                <w:sz w:val="21"/>
                <w:szCs w:val="21"/>
              </w:rPr>
            </w:pPr>
            <w:r>
              <w:rPr>
                <w:bCs/>
                <w:sz w:val="21"/>
                <w:szCs w:val="21"/>
              </w:rPr>
              <w:t>1.</w:t>
            </w:r>
            <w:r>
              <w:rPr>
                <w:rFonts w:hint="eastAsia"/>
                <w:bCs/>
                <w:sz w:val="21"/>
                <w:szCs w:val="21"/>
              </w:rPr>
              <w:t>将健康促进机关建设纳入机构年度工作计划。</w:t>
            </w:r>
          </w:p>
          <w:p w:rsidR="001C47DE" w:rsidRDefault="001C47DE">
            <w:pPr>
              <w:spacing w:line="300" w:lineRule="exact"/>
              <w:rPr>
                <w:bCs/>
                <w:sz w:val="21"/>
                <w:szCs w:val="21"/>
              </w:rPr>
            </w:pPr>
            <w:r>
              <w:rPr>
                <w:bCs/>
                <w:sz w:val="21"/>
                <w:szCs w:val="21"/>
              </w:rPr>
              <w:t>2.</w:t>
            </w:r>
            <w:r>
              <w:rPr>
                <w:rFonts w:hint="eastAsia"/>
                <w:bCs/>
                <w:sz w:val="21"/>
                <w:szCs w:val="21"/>
              </w:rPr>
              <w:t>制定促进职工健康的规章制度和相关措施。如改善单位环境卫生、落实公共场所无烟、促进职工采取健康生活方式、预防控制重大疾病和突发公共卫生事件等。</w:t>
            </w:r>
          </w:p>
        </w:tc>
      </w:tr>
      <w:tr w:rsidR="001C47DE">
        <w:trPr>
          <w:trHeight w:val="883"/>
          <w:jc w:val="center"/>
        </w:trPr>
        <w:tc>
          <w:tcPr>
            <w:tcW w:w="1510" w:type="dxa"/>
            <w:vMerge/>
            <w:vAlign w:val="center"/>
          </w:tcPr>
          <w:p w:rsidR="001C47DE" w:rsidRDefault="001C47DE">
            <w:pPr>
              <w:spacing w:line="300" w:lineRule="exact"/>
              <w:jc w:val="center"/>
              <w:rPr>
                <w:bCs/>
                <w:sz w:val="21"/>
                <w:szCs w:val="21"/>
              </w:rPr>
            </w:pPr>
          </w:p>
        </w:tc>
        <w:tc>
          <w:tcPr>
            <w:tcW w:w="1282" w:type="dxa"/>
            <w:vAlign w:val="center"/>
          </w:tcPr>
          <w:p w:rsidR="001C47DE" w:rsidRDefault="001C47DE">
            <w:pPr>
              <w:spacing w:line="300" w:lineRule="exact"/>
              <w:jc w:val="center"/>
              <w:rPr>
                <w:bCs/>
                <w:sz w:val="21"/>
                <w:szCs w:val="21"/>
              </w:rPr>
            </w:pPr>
            <w:r>
              <w:rPr>
                <w:rFonts w:hint="eastAsia"/>
                <w:bCs/>
                <w:sz w:val="21"/>
                <w:szCs w:val="21"/>
              </w:rPr>
              <w:t>专人负责</w:t>
            </w:r>
          </w:p>
        </w:tc>
        <w:tc>
          <w:tcPr>
            <w:tcW w:w="660" w:type="dxa"/>
            <w:vAlign w:val="center"/>
          </w:tcPr>
          <w:p w:rsidR="001C47DE" w:rsidRDefault="001C47DE">
            <w:pPr>
              <w:spacing w:line="300" w:lineRule="exact"/>
              <w:jc w:val="center"/>
              <w:rPr>
                <w:bCs/>
                <w:sz w:val="21"/>
                <w:szCs w:val="21"/>
              </w:rPr>
            </w:pPr>
            <w:r>
              <w:rPr>
                <w:bCs/>
                <w:sz w:val="21"/>
                <w:szCs w:val="21"/>
              </w:rPr>
              <w:t>5</w:t>
            </w:r>
          </w:p>
        </w:tc>
        <w:tc>
          <w:tcPr>
            <w:tcW w:w="5548" w:type="dxa"/>
          </w:tcPr>
          <w:p w:rsidR="001C47DE" w:rsidRDefault="001C47DE">
            <w:pPr>
              <w:spacing w:line="300" w:lineRule="exact"/>
              <w:rPr>
                <w:bCs/>
                <w:sz w:val="21"/>
                <w:szCs w:val="21"/>
              </w:rPr>
            </w:pPr>
            <w:r>
              <w:rPr>
                <w:bCs/>
                <w:sz w:val="21"/>
                <w:szCs w:val="21"/>
              </w:rPr>
              <w:t>1.</w:t>
            </w:r>
            <w:r>
              <w:rPr>
                <w:rFonts w:hint="eastAsia"/>
                <w:bCs/>
                <w:sz w:val="21"/>
                <w:szCs w:val="21"/>
              </w:rPr>
              <w:t>专人负责机构内健康相关工作，每年接受一次专业培训。</w:t>
            </w:r>
          </w:p>
          <w:p w:rsidR="001C47DE" w:rsidRDefault="001C47DE">
            <w:pPr>
              <w:spacing w:line="300" w:lineRule="exact"/>
              <w:rPr>
                <w:bCs/>
                <w:sz w:val="21"/>
                <w:szCs w:val="21"/>
              </w:rPr>
            </w:pPr>
            <w:r>
              <w:rPr>
                <w:bCs/>
                <w:sz w:val="21"/>
                <w:szCs w:val="21"/>
              </w:rPr>
              <w:t>2.</w:t>
            </w:r>
            <w:r>
              <w:rPr>
                <w:rFonts w:hint="eastAsia"/>
                <w:bCs/>
                <w:sz w:val="21"/>
                <w:szCs w:val="21"/>
              </w:rPr>
              <w:t>制定健康促进机关工作计划，定期总结，健康相关档案资料齐全。</w:t>
            </w:r>
          </w:p>
        </w:tc>
      </w:tr>
      <w:tr w:rsidR="001C47DE">
        <w:trPr>
          <w:trHeight w:val="1173"/>
          <w:jc w:val="center"/>
        </w:trPr>
        <w:tc>
          <w:tcPr>
            <w:tcW w:w="1510" w:type="dxa"/>
            <w:vMerge w:val="restart"/>
            <w:vAlign w:val="center"/>
          </w:tcPr>
          <w:p w:rsidR="001C47DE" w:rsidRDefault="001C47DE">
            <w:pPr>
              <w:spacing w:line="300" w:lineRule="exact"/>
              <w:jc w:val="center"/>
              <w:rPr>
                <w:bCs/>
                <w:sz w:val="21"/>
                <w:szCs w:val="21"/>
              </w:rPr>
            </w:pPr>
            <w:r>
              <w:rPr>
                <w:rFonts w:hint="eastAsia"/>
                <w:bCs/>
                <w:sz w:val="21"/>
                <w:szCs w:val="21"/>
              </w:rPr>
              <w:t>二、健康环境（</w:t>
            </w:r>
            <w:r>
              <w:rPr>
                <w:bCs/>
                <w:sz w:val="21"/>
                <w:szCs w:val="21"/>
              </w:rPr>
              <w:t>20</w:t>
            </w:r>
            <w:r>
              <w:rPr>
                <w:rFonts w:hint="eastAsia"/>
                <w:bCs/>
                <w:sz w:val="21"/>
                <w:szCs w:val="21"/>
              </w:rPr>
              <w:t>分）</w:t>
            </w:r>
          </w:p>
        </w:tc>
        <w:tc>
          <w:tcPr>
            <w:tcW w:w="1282" w:type="dxa"/>
            <w:vAlign w:val="center"/>
          </w:tcPr>
          <w:p w:rsidR="001C47DE" w:rsidRDefault="001C47DE">
            <w:pPr>
              <w:spacing w:line="300" w:lineRule="exact"/>
              <w:jc w:val="center"/>
              <w:rPr>
                <w:bCs/>
                <w:sz w:val="21"/>
                <w:szCs w:val="21"/>
              </w:rPr>
            </w:pPr>
            <w:r>
              <w:rPr>
                <w:rFonts w:hint="eastAsia"/>
                <w:bCs/>
                <w:sz w:val="21"/>
                <w:szCs w:val="21"/>
              </w:rPr>
              <w:t>无烟环境</w:t>
            </w:r>
          </w:p>
        </w:tc>
        <w:tc>
          <w:tcPr>
            <w:tcW w:w="660" w:type="dxa"/>
            <w:vAlign w:val="center"/>
          </w:tcPr>
          <w:p w:rsidR="001C47DE" w:rsidRDefault="001C47DE">
            <w:pPr>
              <w:spacing w:line="300" w:lineRule="exact"/>
              <w:jc w:val="center"/>
              <w:rPr>
                <w:bCs/>
                <w:sz w:val="21"/>
                <w:szCs w:val="21"/>
              </w:rPr>
            </w:pPr>
            <w:r>
              <w:rPr>
                <w:bCs/>
                <w:sz w:val="21"/>
                <w:szCs w:val="21"/>
              </w:rPr>
              <w:t>8</w:t>
            </w:r>
          </w:p>
        </w:tc>
        <w:tc>
          <w:tcPr>
            <w:tcW w:w="5548" w:type="dxa"/>
          </w:tcPr>
          <w:p w:rsidR="001C47DE" w:rsidRDefault="001C47DE">
            <w:pPr>
              <w:widowControl/>
              <w:spacing w:line="300" w:lineRule="exact"/>
              <w:jc w:val="left"/>
              <w:rPr>
                <w:bCs/>
                <w:kern w:val="0"/>
                <w:sz w:val="21"/>
                <w:szCs w:val="21"/>
              </w:rPr>
            </w:pPr>
            <w:r>
              <w:rPr>
                <w:bCs/>
                <w:kern w:val="0"/>
                <w:sz w:val="21"/>
                <w:szCs w:val="21"/>
              </w:rPr>
              <w:t>1.</w:t>
            </w:r>
            <w:r>
              <w:rPr>
                <w:rFonts w:hint="eastAsia"/>
                <w:bCs/>
                <w:kern w:val="0"/>
                <w:sz w:val="21"/>
                <w:szCs w:val="21"/>
              </w:rPr>
              <w:t>机构所有室内公共场所、工作场所禁止吸烟。</w:t>
            </w:r>
          </w:p>
          <w:p w:rsidR="001C47DE" w:rsidRDefault="001C47DE">
            <w:pPr>
              <w:spacing w:line="300" w:lineRule="exact"/>
              <w:rPr>
                <w:bCs/>
                <w:kern w:val="0"/>
                <w:sz w:val="21"/>
                <w:szCs w:val="21"/>
              </w:rPr>
            </w:pPr>
            <w:r>
              <w:rPr>
                <w:bCs/>
                <w:kern w:val="0"/>
                <w:sz w:val="21"/>
                <w:szCs w:val="21"/>
              </w:rPr>
              <w:t>2.</w:t>
            </w:r>
            <w:r>
              <w:rPr>
                <w:rFonts w:hint="eastAsia"/>
                <w:bCs/>
                <w:kern w:val="0"/>
                <w:sz w:val="21"/>
                <w:szCs w:val="21"/>
              </w:rPr>
              <w:t>机构主要建筑物入口处、电梯、公共厕所、会议室等区域有明显的无烟标识。</w:t>
            </w:r>
          </w:p>
          <w:p w:rsidR="001C47DE" w:rsidRDefault="001C47DE">
            <w:pPr>
              <w:spacing w:line="300" w:lineRule="exact"/>
              <w:rPr>
                <w:bCs/>
                <w:sz w:val="21"/>
                <w:szCs w:val="21"/>
              </w:rPr>
            </w:pPr>
            <w:r>
              <w:rPr>
                <w:bCs/>
                <w:kern w:val="0"/>
                <w:sz w:val="21"/>
                <w:szCs w:val="21"/>
              </w:rPr>
              <w:t>3.</w:t>
            </w:r>
            <w:r>
              <w:rPr>
                <w:rFonts w:hint="eastAsia"/>
                <w:bCs/>
                <w:kern w:val="0"/>
                <w:sz w:val="21"/>
                <w:szCs w:val="21"/>
              </w:rPr>
              <w:t>机构内无烟草广告和促销。</w:t>
            </w:r>
          </w:p>
        </w:tc>
      </w:tr>
      <w:tr w:rsidR="001C47DE">
        <w:trPr>
          <w:trHeight w:val="883"/>
          <w:jc w:val="center"/>
        </w:trPr>
        <w:tc>
          <w:tcPr>
            <w:tcW w:w="1510" w:type="dxa"/>
            <w:vMerge/>
            <w:vAlign w:val="center"/>
          </w:tcPr>
          <w:p w:rsidR="001C47DE" w:rsidRDefault="001C47DE">
            <w:pPr>
              <w:spacing w:line="300" w:lineRule="exact"/>
              <w:jc w:val="center"/>
              <w:rPr>
                <w:bCs/>
                <w:sz w:val="21"/>
                <w:szCs w:val="21"/>
              </w:rPr>
            </w:pPr>
          </w:p>
        </w:tc>
        <w:tc>
          <w:tcPr>
            <w:tcW w:w="1282" w:type="dxa"/>
            <w:vAlign w:val="center"/>
          </w:tcPr>
          <w:p w:rsidR="001C47DE" w:rsidRDefault="001C47DE">
            <w:pPr>
              <w:spacing w:line="300" w:lineRule="exact"/>
              <w:jc w:val="center"/>
              <w:rPr>
                <w:bCs/>
                <w:sz w:val="21"/>
                <w:szCs w:val="21"/>
              </w:rPr>
            </w:pPr>
            <w:r>
              <w:rPr>
                <w:rFonts w:hint="eastAsia"/>
                <w:bCs/>
                <w:sz w:val="21"/>
                <w:szCs w:val="21"/>
              </w:rPr>
              <w:t>自然环境</w:t>
            </w:r>
          </w:p>
        </w:tc>
        <w:tc>
          <w:tcPr>
            <w:tcW w:w="660" w:type="dxa"/>
            <w:vAlign w:val="center"/>
          </w:tcPr>
          <w:p w:rsidR="001C47DE" w:rsidRDefault="001C47DE">
            <w:pPr>
              <w:spacing w:line="300" w:lineRule="exact"/>
              <w:jc w:val="center"/>
              <w:rPr>
                <w:bCs/>
                <w:sz w:val="21"/>
                <w:szCs w:val="21"/>
              </w:rPr>
            </w:pPr>
            <w:r>
              <w:rPr>
                <w:bCs/>
                <w:sz w:val="21"/>
                <w:szCs w:val="21"/>
              </w:rPr>
              <w:t>6</w:t>
            </w:r>
          </w:p>
        </w:tc>
        <w:tc>
          <w:tcPr>
            <w:tcW w:w="5548" w:type="dxa"/>
          </w:tcPr>
          <w:p w:rsidR="001C47DE" w:rsidRDefault="001C47DE">
            <w:pPr>
              <w:spacing w:line="300" w:lineRule="exact"/>
              <w:rPr>
                <w:bCs/>
                <w:sz w:val="21"/>
                <w:szCs w:val="21"/>
              </w:rPr>
            </w:pPr>
            <w:r>
              <w:rPr>
                <w:bCs/>
                <w:sz w:val="21"/>
                <w:szCs w:val="21"/>
              </w:rPr>
              <w:t>1.</w:t>
            </w:r>
            <w:r>
              <w:rPr>
                <w:rFonts w:hint="eastAsia"/>
                <w:bCs/>
                <w:sz w:val="21"/>
                <w:szCs w:val="21"/>
              </w:rPr>
              <w:t>环境整洁舒适，垃圾日产日清。</w:t>
            </w:r>
          </w:p>
          <w:p w:rsidR="001C47DE" w:rsidRDefault="001C47DE">
            <w:pPr>
              <w:spacing w:line="300" w:lineRule="exact"/>
              <w:rPr>
                <w:bCs/>
                <w:sz w:val="21"/>
                <w:szCs w:val="21"/>
              </w:rPr>
            </w:pPr>
            <w:r>
              <w:rPr>
                <w:bCs/>
                <w:sz w:val="21"/>
                <w:szCs w:val="21"/>
              </w:rPr>
              <w:t>2.</w:t>
            </w:r>
            <w:r>
              <w:rPr>
                <w:rFonts w:hint="eastAsia"/>
                <w:bCs/>
                <w:sz w:val="21"/>
                <w:szCs w:val="21"/>
              </w:rPr>
              <w:t>厕所清洁卫生，数量满足需要，有洗手设施。</w:t>
            </w:r>
          </w:p>
          <w:p w:rsidR="001C47DE" w:rsidRDefault="001C47DE">
            <w:pPr>
              <w:spacing w:line="300" w:lineRule="exact"/>
              <w:rPr>
                <w:bCs/>
                <w:sz w:val="21"/>
                <w:szCs w:val="21"/>
              </w:rPr>
            </w:pPr>
            <w:r>
              <w:rPr>
                <w:bCs/>
                <w:sz w:val="21"/>
                <w:szCs w:val="21"/>
              </w:rPr>
              <w:t>3.</w:t>
            </w:r>
            <w:r>
              <w:rPr>
                <w:rFonts w:hint="eastAsia"/>
                <w:bCs/>
                <w:sz w:val="21"/>
                <w:szCs w:val="21"/>
              </w:rPr>
              <w:t>职工食堂应符合卫生要求，膳食结构合理。</w:t>
            </w:r>
          </w:p>
        </w:tc>
      </w:tr>
      <w:tr w:rsidR="001C47DE">
        <w:trPr>
          <w:trHeight w:val="423"/>
          <w:jc w:val="center"/>
        </w:trPr>
        <w:tc>
          <w:tcPr>
            <w:tcW w:w="1510" w:type="dxa"/>
            <w:vMerge/>
            <w:vAlign w:val="center"/>
          </w:tcPr>
          <w:p w:rsidR="001C47DE" w:rsidRDefault="001C47DE">
            <w:pPr>
              <w:spacing w:line="300" w:lineRule="exact"/>
              <w:jc w:val="center"/>
              <w:rPr>
                <w:bCs/>
                <w:sz w:val="21"/>
                <w:szCs w:val="21"/>
              </w:rPr>
            </w:pPr>
          </w:p>
        </w:tc>
        <w:tc>
          <w:tcPr>
            <w:tcW w:w="1282" w:type="dxa"/>
            <w:vAlign w:val="center"/>
          </w:tcPr>
          <w:p w:rsidR="001C47DE" w:rsidRDefault="001C47DE">
            <w:pPr>
              <w:spacing w:line="300" w:lineRule="exact"/>
              <w:jc w:val="center"/>
              <w:rPr>
                <w:bCs/>
                <w:sz w:val="21"/>
                <w:szCs w:val="21"/>
              </w:rPr>
            </w:pPr>
            <w:r>
              <w:rPr>
                <w:rFonts w:hint="eastAsia"/>
                <w:bCs/>
                <w:sz w:val="21"/>
                <w:szCs w:val="21"/>
              </w:rPr>
              <w:t>人文环境</w:t>
            </w:r>
          </w:p>
        </w:tc>
        <w:tc>
          <w:tcPr>
            <w:tcW w:w="660" w:type="dxa"/>
            <w:vAlign w:val="center"/>
          </w:tcPr>
          <w:p w:rsidR="001C47DE" w:rsidRDefault="001C47DE">
            <w:pPr>
              <w:spacing w:line="300" w:lineRule="exact"/>
              <w:jc w:val="center"/>
              <w:rPr>
                <w:bCs/>
                <w:sz w:val="21"/>
                <w:szCs w:val="21"/>
              </w:rPr>
            </w:pPr>
            <w:r>
              <w:rPr>
                <w:bCs/>
                <w:sz w:val="21"/>
                <w:szCs w:val="21"/>
              </w:rPr>
              <w:t>6</w:t>
            </w:r>
          </w:p>
        </w:tc>
        <w:tc>
          <w:tcPr>
            <w:tcW w:w="5548" w:type="dxa"/>
          </w:tcPr>
          <w:p w:rsidR="001C47DE" w:rsidRDefault="001C47DE">
            <w:pPr>
              <w:spacing w:line="500" w:lineRule="exact"/>
              <w:rPr>
                <w:bCs/>
                <w:sz w:val="21"/>
                <w:szCs w:val="21"/>
              </w:rPr>
            </w:pPr>
            <w:r>
              <w:rPr>
                <w:rFonts w:hint="eastAsia"/>
                <w:bCs/>
                <w:sz w:val="21"/>
                <w:szCs w:val="21"/>
              </w:rPr>
              <w:t>给职工提供锻炼和阅读环境，对弱势群体有健康帮扶措施。</w:t>
            </w:r>
          </w:p>
        </w:tc>
      </w:tr>
      <w:tr w:rsidR="001C47DE">
        <w:trPr>
          <w:trHeight w:val="883"/>
          <w:jc w:val="center"/>
        </w:trPr>
        <w:tc>
          <w:tcPr>
            <w:tcW w:w="1510" w:type="dxa"/>
            <w:vMerge w:val="restart"/>
            <w:vAlign w:val="center"/>
          </w:tcPr>
          <w:p w:rsidR="001C47DE" w:rsidRDefault="001C47DE">
            <w:pPr>
              <w:spacing w:line="300" w:lineRule="exact"/>
              <w:jc w:val="center"/>
              <w:rPr>
                <w:bCs/>
                <w:sz w:val="21"/>
                <w:szCs w:val="21"/>
              </w:rPr>
            </w:pPr>
            <w:r>
              <w:rPr>
                <w:rFonts w:hint="eastAsia"/>
                <w:bCs/>
                <w:sz w:val="21"/>
                <w:szCs w:val="21"/>
              </w:rPr>
              <w:t>三、健康活动（</w:t>
            </w:r>
            <w:r>
              <w:rPr>
                <w:bCs/>
                <w:sz w:val="21"/>
                <w:szCs w:val="21"/>
              </w:rPr>
              <w:t>50</w:t>
            </w:r>
            <w:r>
              <w:rPr>
                <w:rFonts w:hint="eastAsia"/>
                <w:bCs/>
                <w:sz w:val="21"/>
                <w:szCs w:val="21"/>
              </w:rPr>
              <w:t>分）</w:t>
            </w:r>
          </w:p>
        </w:tc>
        <w:tc>
          <w:tcPr>
            <w:tcW w:w="1282" w:type="dxa"/>
            <w:vAlign w:val="center"/>
          </w:tcPr>
          <w:p w:rsidR="001C47DE" w:rsidRDefault="001C47DE">
            <w:pPr>
              <w:spacing w:line="300" w:lineRule="exact"/>
              <w:jc w:val="center"/>
              <w:rPr>
                <w:bCs/>
                <w:sz w:val="21"/>
                <w:szCs w:val="21"/>
              </w:rPr>
            </w:pPr>
            <w:r>
              <w:rPr>
                <w:rFonts w:hint="eastAsia"/>
                <w:bCs/>
                <w:sz w:val="21"/>
                <w:szCs w:val="21"/>
              </w:rPr>
              <w:t>健康服务</w:t>
            </w:r>
          </w:p>
        </w:tc>
        <w:tc>
          <w:tcPr>
            <w:tcW w:w="660" w:type="dxa"/>
            <w:vAlign w:val="center"/>
          </w:tcPr>
          <w:p w:rsidR="001C47DE" w:rsidRDefault="001C47DE">
            <w:pPr>
              <w:spacing w:line="300" w:lineRule="exact"/>
              <w:jc w:val="center"/>
              <w:rPr>
                <w:bCs/>
                <w:sz w:val="21"/>
                <w:szCs w:val="21"/>
              </w:rPr>
            </w:pPr>
            <w:r>
              <w:rPr>
                <w:bCs/>
                <w:sz w:val="21"/>
                <w:szCs w:val="21"/>
              </w:rPr>
              <w:t>15</w:t>
            </w:r>
          </w:p>
        </w:tc>
        <w:tc>
          <w:tcPr>
            <w:tcW w:w="5548" w:type="dxa"/>
          </w:tcPr>
          <w:p w:rsidR="001C47DE" w:rsidRDefault="001C47DE">
            <w:pPr>
              <w:spacing w:line="300" w:lineRule="exact"/>
              <w:rPr>
                <w:bCs/>
                <w:sz w:val="21"/>
                <w:szCs w:val="21"/>
              </w:rPr>
            </w:pPr>
            <w:r>
              <w:rPr>
                <w:bCs/>
                <w:sz w:val="21"/>
                <w:szCs w:val="21"/>
              </w:rPr>
              <w:t>1.</w:t>
            </w:r>
            <w:r>
              <w:rPr>
                <w:rFonts w:hint="eastAsia"/>
                <w:bCs/>
                <w:sz w:val="21"/>
                <w:szCs w:val="21"/>
              </w:rPr>
              <w:t>结合单位特点设置卫生室，配备专</w:t>
            </w:r>
            <w:r>
              <w:rPr>
                <w:bCs/>
                <w:sz w:val="21"/>
                <w:szCs w:val="21"/>
              </w:rPr>
              <w:t>/</w:t>
            </w:r>
            <w:r>
              <w:rPr>
                <w:rFonts w:hint="eastAsia"/>
                <w:bCs/>
                <w:sz w:val="21"/>
                <w:szCs w:val="21"/>
              </w:rPr>
              <w:t>兼职的卫生技术人员及必需的医疗用品和急救药物。</w:t>
            </w:r>
          </w:p>
          <w:p w:rsidR="001C47DE" w:rsidRDefault="001C47DE">
            <w:pPr>
              <w:spacing w:line="300" w:lineRule="exact"/>
              <w:rPr>
                <w:bCs/>
                <w:sz w:val="21"/>
                <w:szCs w:val="21"/>
              </w:rPr>
            </w:pPr>
            <w:r>
              <w:rPr>
                <w:bCs/>
                <w:sz w:val="21"/>
                <w:szCs w:val="21"/>
              </w:rPr>
              <w:t>2.</w:t>
            </w:r>
            <w:r>
              <w:rPr>
                <w:rFonts w:hint="eastAsia"/>
                <w:bCs/>
                <w:sz w:val="21"/>
                <w:szCs w:val="21"/>
              </w:rPr>
              <w:t>定期组织职工体检。</w:t>
            </w:r>
          </w:p>
        </w:tc>
      </w:tr>
      <w:tr w:rsidR="001C47DE">
        <w:trPr>
          <w:trHeight w:val="2337"/>
          <w:jc w:val="center"/>
        </w:trPr>
        <w:tc>
          <w:tcPr>
            <w:tcW w:w="1510" w:type="dxa"/>
            <w:vMerge/>
            <w:vAlign w:val="center"/>
          </w:tcPr>
          <w:p w:rsidR="001C47DE" w:rsidRDefault="001C47DE">
            <w:pPr>
              <w:spacing w:line="300" w:lineRule="exact"/>
              <w:jc w:val="center"/>
              <w:rPr>
                <w:bCs/>
                <w:sz w:val="21"/>
                <w:szCs w:val="21"/>
              </w:rPr>
            </w:pPr>
          </w:p>
        </w:tc>
        <w:tc>
          <w:tcPr>
            <w:tcW w:w="1282" w:type="dxa"/>
            <w:vAlign w:val="center"/>
          </w:tcPr>
          <w:p w:rsidR="001C47DE" w:rsidRDefault="001C47DE">
            <w:pPr>
              <w:spacing w:line="300" w:lineRule="exact"/>
              <w:jc w:val="center"/>
              <w:rPr>
                <w:bCs/>
                <w:sz w:val="21"/>
                <w:szCs w:val="21"/>
              </w:rPr>
            </w:pPr>
            <w:r>
              <w:rPr>
                <w:rFonts w:hint="eastAsia"/>
                <w:bCs/>
                <w:sz w:val="21"/>
                <w:szCs w:val="21"/>
              </w:rPr>
              <w:t>主题活动</w:t>
            </w:r>
          </w:p>
        </w:tc>
        <w:tc>
          <w:tcPr>
            <w:tcW w:w="660" w:type="dxa"/>
            <w:vAlign w:val="center"/>
          </w:tcPr>
          <w:p w:rsidR="001C47DE" w:rsidRDefault="001C47DE">
            <w:pPr>
              <w:spacing w:line="300" w:lineRule="exact"/>
              <w:jc w:val="center"/>
              <w:rPr>
                <w:bCs/>
                <w:sz w:val="21"/>
                <w:szCs w:val="21"/>
              </w:rPr>
            </w:pPr>
            <w:r>
              <w:rPr>
                <w:bCs/>
                <w:sz w:val="21"/>
                <w:szCs w:val="21"/>
              </w:rPr>
              <w:t>35</w:t>
            </w:r>
          </w:p>
        </w:tc>
        <w:tc>
          <w:tcPr>
            <w:tcW w:w="5548" w:type="dxa"/>
          </w:tcPr>
          <w:p w:rsidR="001C47DE" w:rsidRDefault="001C47DE">
            <w:pPr>
              <w:spacing w:line="300" w:lineRule="exact"/>
              <w:rPr>
                <w:bCs/>
                <w:sz w:val="21"/>
                <w:szCs w:val="21"/>
              </w:rPr>
            </w:pPr>
            <w:r>
              <w:rPr>
                <w:bCs/>
                <w:sz w:val="21"/>
                <w:szCs w:val="21"/>
              </w:rPr>
              <w:t>1.</w:t>
            </w:r>
            <w:r>
              <w:rPr>
                <w:rFonts w:hint="eastAsia"/>
                <w:bCs/>
                <w:sz w:val="21"/>
                <w:szCs w:val="21"/>
              </w:rPr>
              <w:t>开展工间操，定期组织职工开展跑步、爬山、球类、游泳等活动，提高职工身体素质。</w:t>
            </w:r>
          </w:p>
          <w:p w:rsidR="001C47DE" w:rsidRDefault="001C47DE">
            <w:pPr>
              <w:spacing w:line="300" w:lineRule="exact"/>
              <w:rPr>
                <w:bCs/>
                <w:sz w:val="21"/>
                <w:szCs w:val="21"/>
              </w:rPr>
            </w:pPr>
            <w:r>
              <w:rPr>
                <w:bCs/>
                <w:sz w:val="21"/>
                <w:szCs w:val="21"/>
              </w:rPr>
              <w:t>2.</w:t>
            </w:r>
            <w:r>
              <w:rPr>
                <w:rFonts w:hint="eastAsia"/>
                <w:bCs/>
                <w:sz w:val="21"/>
                <w:szCs w:val="21"/>
              </w:rPr>
              <w:t>每年开展</w:t>
            </w:r>
            <w:r>
              <w:rPr>
                <w:bCs/>
                <w:sz w:val="21"/>
                <w:szCs w:val="21"/>
              </w:rPr>
              <w:t>4</w:t>
            </w:r>
            <w:r>
              <w:rPr>
                <w:rFonts w:hint="eastAsia"/>
                <w:bCs/>
                <w:sz w:val="21"/>
                <w:szCs w:val="21"/>
              </w:rPr>
              <w:t>次以上健康讲座，讲座主题包括：科学就医、合理用药、传染病预防、安全急救；合理膳食、适量运动、戒烟限酒、心理平衡；母婴保健、科学育儿、健康老龄等。</w:t>
            </w:r>
          </w:p>
          <w:p w:rsidR="001C47DE" w:rsidRDefault="001C47DE">
            <w:pPr>
              <w:spacing w:line="300" w:lineRule="exact"/>
              <w:rPr>
                <w:bCs/>
                <w:sz w:val="21"/>
                <w:szCs w:val="21"/>
              </w:rPr>
            </w:pPr>
            <w:r>
              <w:rPr>
                <w:bCs/>
                <w:sz w:val="21"/>
                <w:szCs w:val="21"/>
              </w:rPr>
              <w:t>3.</w:t>
            </w:r>
            <w:r>
              <w:rPr>
                <w:rFonts w:hint="eastAsia"/>
                <w:bCs/>
                <w:sz w:val="21"/>
                <w:szCs w:val="21"/>
              </w:rPr>
              <w:t>每年举办</w:t>
            </w:r>
            <w:r>
              <w:rPr>
                <w:bCs/>
                <w:sz w:val="21"/>
                <w:szCs w:val="21"/>
              </w:rPr>
              <w:t>2</w:t>
            </w:r>
            <w:r>
              <w:rPr>
                <w:rFonts w:hint="eastAsia"/>
                <w:bCs/>
                <w:sz w:val="21"/>
                <w:szCs w:val="21"/>
              </w:rPr>
              <w:t>次以健康为主题的集体活动，如健康知识竞赛、健康演讲比赛、戒烟竞赛等。</w:t>
            </w:r>
          </w:p>
          <w:p w:rsidR="001C47DE" w:rsidRDefault="001C47DE">
            <w:pPr>
              <w:spacing w:line="300" w:lineRule="exact"/>
              <w:rPr>
                <w:bCs/>
                <w:sz w:val="21"/>
                <w:szCs w:val="21"/>
              </w:rPr>
            </w:pPr>
            <w:r>
              <w:rPr>
                <w:bCs/>
                <w:sz w:val="21"/>
                <w:szCs w:val="21"/>
              </w:rPr>
              <w:t>4.</w:t>
            </w:r>
            <w:r>
              <w:rPr>
                <w:rFonts w:hint="eastAsia"/>
                <w:bCs/>
                <w:sz w:val="21"/>
                <w:szCs w:val="21"/>
              </w:rPr>
              <w:t>职工积极参与，对健康促进机关的知晓率达</w:t>
            </w:r>
            <w:r>
              <w:rPr>
                <w:bCs/>
                <w:sz w:val="21"/>
                <w:szCs w:val="21"/>
              </w:rPr>
              <w:t>70%</w:t>
            </w:r>
            <w:r>
              <w:rPr>
                <w:rFonts w:hint="eastAsia"/>
                <w:bCs/>
                <w:sz w:val="21"/>
                <w:szCs w:val="21"/>
              </w:rPr>
              <w:t>。</w:t>
            </w:r>
          </w:p>
        </w:tc>
      </w:tr>
      <w:tr w:rsidR="001C47DE">
        <w:trPr>
          <w:trHeight w:val="1050"/>
          <w:jc w:val="center"/>
        </w:trPr>
        <w:tc>
          <w:tcPr>
            <w:tcW w:w="1510" w:type="dxa"/>
            <w:vAlign w:val="center"/>
          </w:tcPr>
          <w:p w:rsidR="001C47DE" w:rsidRDefault="001C47DE">
            <w:pPr>
              <w:spacing w:line="300" w:lineRule="exact"/>
              <w:jc w:val="center"/>
              <w:rPr>
                <w:bCs/>
                <w:sz w:val="21"/>
                <w:szCs w:val="21"/>
              </w:rPr>
            </w:pPr>
            <w:r>
              <w:rPr>
                <w:rFonts w:hint="eastAsia"/>
                <w:bCs/>
                <w:sz w:val="21"/>
                <w:szCs w:val="21"/>
              </w:rPr>
              <w:t>四、健康结局（</w:t>
            </w:r>
            <w:r>
              <w:rPr>
                <w:bCs/>
                <w:sz w:val="21"/>
                <w:szCs w:val="21"/>
              </w:rPr>
              <w:t>10</w:t>
            </w:r>
            <w:r>
              <w:rPr>
                <w:rFonts w:hint="eastAsia"/>
                <w:bCs/>
                <w:sz w:val="21"/>
                <w:szCs w:val="21"/>
              </w:rPr>
              <w:t>分）</w:t>
            </w:r>
          </w:p>
        </w:tc>
        <w:tc>
          <w:tcPr>
            <w:tcW w:w="1282" w:type="dxa"/>
            <w:vAlign w:val="center"/>
          </w:tcPr>
          <w:p w:rsidR="001C47DE" w:rsidRDefault="001C47DE">
            <w:pPr>
              <w:spacing w:line="300" w:lineRule="exact"/>
              <w:jc w:val="center"/>
              <w:rPr>
                <w:bCs/>
                <w:sz w:val="21"/>
                <w:szCs w:val="21"/>
              </w:rPr>
            </w:pPr>
            <w:r>
              <w:rPr>
                <w:rFonts w:hint="eastAsia"/>
                <w:bCs/>
                <w:sz w:val="21"/>
                <w:szCs w:val="21"/>
              </w:rPr>
              <w:t>健康素养</w:t>
            </w:r>
          </w:p>
        </w:tc>
        <w:tc>
          <w:tcPr>
            <w:tcW w:w="660" w:type="dxa"/>
            <w:vAlign w:val="center"/>
          </w:tcPr>
          <w:p w:rsidR="001C47DE" w:rsidRDefault="001C47DE">
            <w:pPr>
              <w:spacing w:line="300" w:lineRule="exact"/>
              <w:jc w:val="center"/>
              <w:rPr>
                <w:bCs/>
                <w:sz w:val="21"/>
                <w:szCs w:val="21"/>
              </w:rPr>
            </w:pPr>
            <w:r>
              <w:rPr>
                <w:bCs/>
                <w:sz w:val="21"/>
                <w:szCs w:val="21"/>
              </w:rPr>
              <w:t>10</w:t>
            </w:r>
          </w:p>
        </w:tc>
        <w:tc>
          <w:tcPr>
            <w:tcW w:w="5548" w:type="dxa"/>
          </w:tcPr>
          <w:p w:rsidR="001C47DE" w:rsidRDefault="001C47DE">
            <w:pPr>
              <w:spacing w:line="300" w:lineRule="exact"/>
              <w:rPr>
                <w:bCs/>
                <w:kern w:val="0"/>
                <w:sz w:val="21"/>
                <w:szCs w:val="21"/>
              </w:rPr>
            </w:pPr>
            <w:r>
              <w:rPr>
                <w:bCs/>
                <w:sz w:val="21"/>
                <w:szCs w:val="21"/>
              </w:rPr>
              <w:t>1.</w:t>
            </w:r>
            <w:r>
              <w:rPr>
                <w:rFonts w:hint="eastAsia"/>
                <w:bCs/>
                <w:sz w:val="21"/>
                <w:szCs w:val="21"/>
              </w:rPr>
              <w:t>职工健康素养水平提高</w:t>
            </w:r>
            <w:r>
              <w:rPr>
                <w:bCs/>
                <w:sz w:val="21"/>
                <w:szCs w:val="21"/>
              </w:rPr>
              <w:t>20%</w:t>
            </w:r>
            <w:r>
              <w:rPr>
                <w:rFonts w:hint="eastAsia"/>
                <w:bCs/>
                <w:sz w:val="21"/>
                <w:szCs w:val="21"/>
              </w:rPr>
              <w:t>。</w:t>
            </w:r>
          </w:p>
          <w:p w:rsidR="001C47DE" w:rsidRDefault="001C47DE">
            <w:pPr>
              <w:spacing w:line="300" w:lineRule="exact"/>
              <w:rPr>
                <w:bCs/>
                <w:sz w:val="21"/>
                <w:szCs w:val="21"/>
              </w:rPr>
            </w:pPr>
            <w:r>
              <w:rPr>
                <w:bCs/>
                <w:sz w:val="21"/>
                <w:szCs w:val="21"/>
              </w:rPr>
              <w:t>2.</w:t>
            </w:r>
            <w:r>
              <w:rPr>
                <w:rFonts w:hint="eastAsia"/>
                <w:bCs/>
                <w:sz w:val="21"/>
                <w:szCs w:val="21"/>
              </w:rPr>
              <w:t>职工</w:t>
            </w:r>
            <w:r>
              <w:rPr>
                <w:rFonts w:hint="eastAsia"/>
                <w:bCs/>
                <w:kern w:val="0"/>
                <w:sz w:val="21"/>
                <w:szCs w:val="21"/>
              </w:rPr>
              <w:t>经常参加体育锻炼比例</w:t>
            </w:r>
            <w:r>
              <w:rPr>
                <w:rFonts w:hint="eastAsia"/>
                <w:bCs/>
                <w:sz w:val="21"/>
                <w:szCs w:val="21"/>
              </w:rPr>
              <w:t>提高</w:t>
            </w:r>
            <w:r>
              <w:rPr>
                <w:bCs/>
                <w:sz w:val="21"/>
                <w:szCs w:val="21"/>
              </w:rPr>
              <w:t>20%</w:t>
            </w:r>
            <w:r>
              <w:rPr>
                <w:rFonts w:hint="eastAsia"/>
                <w:bCs/>
                <w:sz w:val="21"/>
                <w:szCs w:val="21"/>
              </w:rPr>
              <w:t>。</w:t>
            </w:r>
          </w:p>
          <w:p w:rsidR="001C47DE" w:rsidRDefault="001C47DE">
            <w:pPr>
              <w:spacing w:line="300" w:lineRule="exact"/>
              <w:rPr>
                <w:bCs/>
                <w:sz w:val="21"/>
                <w:szCs w:val="21"/>
              </w:rPr>
            </w:pPr>
            <w:r>
              <w:rPr>
                <w:bCs/>
                <w:sz w:val="21"/>
                <w:szCs w:val="21"/>
              </w:rPr>
              <w:t>3.</w:t>
            </w:r>
            <w:r>
              <w:rPr>
                <w:rFonts w:hint="eastAsia"/>
                <w:bCs/>
                <w:sz w:val="21"/>
                <w:szCs w:val="21"/>
              </w:rPr>
              <w:t>职工肥胖率下降</w:t>
            </w:r>
            <w:r>
              <w:rPr>
                <w:bCs/>
                <w:sz w:val="21"/>
                <w:szCs w:val="21"/>
              </w:rPr>
              <w:t>5%</w:t>
            </w:r>
            <w:r>
              <w:rPr>
                <w:rFonts w:hint="eastAsia"/>
                <w:bCs/>
                <w:sz w:val="21"/>
                <w:szCs w:val="21"/>
              </w:rPr>
              <w:t>。</w:t>
            </w:r>
          </w:p>
          <w:p w:rsidR="001C47DE" w:rsidRDefault="001C47DE">
            <w:pPr>
              <w:spacing w:line="300" w:lineRule="exact"/>
              <w:rPr>
                <w:bCs/>
                <w:kern w:val="0"/>
                <w:sz w:val="21"/>
                <w:szCs w:val="21"/>
              </w:rPr>
            </w:pPr>
            <w:r>
              <w:rPr>
                <w:bCs/>
                <w:sz w:val="21"/>
                <w:szCs w:val="21"/>
              </w:rPr>
              <w:t>4.</w:t>
            </w:r>
            <w:r>
              <w:rPr>
                <w:rFonts w:hint="eastAsia"/>
                <w:bCs/>
                <w:sz w:val="21"/>
                <w:szCs w:val="21"/>
              </w:rPr>
              <w:t>职工吸烟率下降</w:t>
            </w:r>
            <w:r>
              <w:rPr>
                <w:bCs/>
                <w:sz w:val="21"/>
                <w:szCs w:val="21"/>
              </w:rPr>
              <w:t>3%</w:t>
            </w:r>
            <w:r>
              <w:rPr>
                <w:rFonts w:hint="eastAsia"/>
                <w:bCs/>
                <w:sz w:val="21"/>
                <w:szCs w:val="21"/>
              </w:rPr>
              <w:t>。</w:t>
            </w:r>
          </w:p>
        </w:tc>
      </w:tr>
    </w:tbl>
    <w:p w:rsidR="001C47DE" w:rsidRDefault="001C47DE" w:rsidP="00B87E06">
      <w:pPr>
        <w:spacing w:beforeLines="50" w:line="320" w:lineRule="exact"/>
        <w:rPr>
          <w:rFonts w:eastAsia="宋体"/>
          <w:bCs/>
          <w:sz w:val="21"/>
          <w:szCs w:val="21"/>
        </w:rPr>
      </w:pPr>
      <w:r>
        <w:rPr>
          <w:rFonts w:hint="eastAsia"/>
          <w:bCs/>
          <w:sz w:val="21"/>
          <w:szCs w:val="21"/>
        </w:rPr>
        <w:t>说明：本标准所指机关泛指，包括政府各组成部门、事业单位。以脑力劳动为主的企业开展场所建设时参考本标准。无烟环境是健康促进机关的前提条件</w:t>
      </w:r>
      <w:r>
        <w:rPr>
          <w:rFonts w:eastAsia="宋体" w:hint="eastAsia"/>
          <w:bCs/>
          <w:sz w:val="21"/>
          <w:szCs w:val="21"/>
        </w:rPr>
        <w:t>。</w:t>
      </w:r>
    </w:p>
    <w:p w:rsidR="001C47DE" w:rsidRDefault="001C47DE">
      <w:pPr>
        <w:keepNext/>
        <w:keepLines/>
        <w:spacing w:line="500" w:lineRule="exact"/>
        <w:jc w:val="left"/>
        <w:outlineLvl w:val="0"/>
        <w:rPr>
          <w:rFonts w:eastAsia="黑体"/>
          <w:bCs/>
          <w:kern w:val="44"/>
          <w:szCs w:val="32"/>
        </w:rPr>
        <w:sectPr w:rsidR="001C47DE">
          <w:headerReference w:type="even" r:id="rId10"/>
          <w:footerReference w:type="even" r:id="rId11"/>
          <w:footerReference w:type="default" r:id="rId12"/>
          <w:footerReference w:type="first" r:id="rId13"/>
          <w:pgSz w:w="11906" w:h="16838"/>
          <w:pgMar w:top="1701" w:right="1474" w:bottom="1587" w:left="1587" w:header="567" w:footer="1134" w:gutter="0"/>
          <w:pgNumType w:start="19"/>
          <w:cols w:space="720"/>
          <w:docGrid w:linePitch="437"/>
        </w:sectPr>
      </w:pPr>
    </w:p>
    <w:p w:rsidR="001C47DE" w:rsidRDefault="001C47DE">
      <w:pPr>
        <w:spacing w:line="600" w:lineRule="exact"/>
        <w:jc w:val="left"/>
        <w:rPr>
          <w:rFonts w:ascii="黑体" w:eastAsia="黑体" w:hAnsi="黑体" w:cs="黑体"/>
          <w:snapToGrid w:val="0"/>
          <w:color w:val="000000"/>
          <w:kern w:val="0"/>
          <w:szCs w:val="32"/>
        </w:rPr>
      </w:pPr>
      <w:bookmarkStart w:id="1" w:name="_Hlk511051702"/>
      <w:r>
        <w:rPr>
          <w:rFonts w:ascii="黑体" w:eastAsia="黑体" w:hAnsi="黑体" w:cs="黑体" w:hint="eastAsia"/>
          <w:snapToGrid w:val="0"/>
          <w:color w:val="000000"/>
          <w:kern w:val="0"/>
          <w:szCs w:val="32"/>
        </w:rPr>
        <w:t>附件</w:t>
      </w:r>
      <w:r>
        <w:rPr>
          <w:rFonts w:ascii="黑体" w:eastAsia="黑体" w:hAnsi="黑体" w:cs="黑体"/>
          <w:snapToGrid w:val="0"/>
          <w:color w:val="000000"/>
          <w:kern w:val="0"/>
          <w:szCs w:val="32"/>
        </w:rPr>
        <w:t>4</w:t>
      </w:r>
    </w:p>
    <w:p w:rsidR="001C47DE" w:rsidRDefault="001C47DE">
      <w:pPr>
        <w:spacing w:line="600" w:lineRule="exact"/>
        <w:jc w:val="center"/>
        <w:rPr>
          <w:rFonts w:eastAsia="方正小标宋简体"/>
          <w:snapToGrid w:val="0"/>
          <w:color w:val="000000"/>
          <w:kern w:val="0"/>
          <w:sz w:val="44"/>
          <w:szCs w:val="44"/>
        </w:rPr>
      </w:pPr>
      <w:r>
        <w:rPr>
          <w:rFonts w:eastAsia="方正小标宋简体" w:hint="eastAsia"/>
          <w:snapToGrid w:val="0"/>
          <w:color w:val="000000"/>
          <w:kern w:val="0"/>
          <w:sz w:val="44"/>
          <w:szCs w:val="44"/>
        </w:rPr>
        <w:t>健康促进医院指标评价体系</w:t>
      </w:r>
    </w:p>
    <w:bookmarkEnd w:id="1"/>
    <w:p w:rsidR="001C47DE" w:rsidRDefault="001C47DE">
      <w:pPr>
        <w:widowControl/>
        <w:rPr>
          <w:bCs/>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9"/>
        <w:gridCol w:w="1134"/>
        <w:gridCol w:w="5387"/>
        <w:gridCol w:w="4961"/>
        <w:gridCol w:w="709"/>
        <w:gridCol w:w="1134"/>
      </w:tblGrid>
      <w:tr w:rsidR="001C47DE">
        <w:trPr>
          <w:trHeight w:val="20"/>
          <w:tblHeader/>
          <w:jc w:val="center"/>
        </w:trPr>
        <w:tc>
          <w:tcPr>
            <w:tcW w:w="1129" w:type="dxa"/>
            <w:vAlign w:val="center"/>
          </w:tcPr>
          <w:p w:rsidR="001C47DE" w:rsidRDefault="001C47DE">
            <w:pPr>
              <w:widowControl/>
              <w:jc w:val="center"/>
              <w:rPr>
                <w:rFonts w:eastAsia="宋体"/>
                <w:color w:val="000000"/>
                <w:kern w:val="0"/>
                <w:sz w:val="28"/>
                <w:szCs w:val="28"/>
              </w:rPr>
            </w:pPr>
            <w:r>
              <w:rPr>
                <w:rFonts w:eastAsia="宋体" w:hint="eastAsia"/>
                <w:color w:val="000000"/>
                <w:kern w:val="0"/>
                <w:sz w:val="28"/>
                <w:szCs w:val="28"/>
              </w:rPr>
              <w:t>一级指标</w:t>
            </w:r>
          </w:p>
        </w:tc>
        <w:tc>
          <w:tcPr>
            <w:tcW w:w="1134" w:type="dxa"/>
            <w:vAlign w:val="center"/>
          </w:tcPr>
          <w:p w:rsidR="001C47DE" w:rsidRDefault="001C47DE">
            <w:pPr>
              <w:widowControl/>
              <w:jc w:val="center"/>
              <w:rPr>
                <w:rFonts w:eastAsia="宋体"/>
                <w:color w:val="000000"/>
                <w:kern w:val="0"/>
                <w:sz w:val="28"/>
                <w:szCs w:val="28"/>
              </w:rPr>
            </w:pPr>
            <w:r>
              <w:rPr>
                <w:rFonts w:eastAsia="宋体" w:hint="eastAsia"/>
                <w:color w:val="000000"/>
                <w:kern w:val="0"/>
                <w:sz w:val="28"/>
                <w:szCs w:val="28"/>
              </w:rPr>
              <w:t>二级指标</w:t>
            </w:r>
          </w:p>
        </w:tc>
        <w:tc>
          <w:tcPr>
            <w:tcW w:w="5387" w:type="dxa"/>
            <w:vAlign w:val="center"/>
          </w:tcPr>
          <w:p w:rsidR="001C47DE" w:rsidRDefault="001C47DE">
            <w:pPr>
              <w:widowControl/>
              <w:jc w:val="center"/>
              <w:rPr>
                <w:rFonts w:eastAsia="宋体"/>
                <w:color w:val="000000"/>
                <w:kern w:val="0"/>
                <w:sz w:val="28"/>
                <w:szCs w:val="28"/>
              </w:rPr>
            </w:pPr>
            <w:r>
              <w:rPr>
                <w:rFonts w:eastAsia="宋体" w:hint="eastAsia"/>
                <w:color w:val="000000"/>
                <w:kern w:val="0"/>
                <w:sz w:val="28"/>
                <w:szCs w:val="28"/>
              </w:rPr>
              <w:t>指标解释</w:t>
            </w:r>
          </w:p>
        </w:tc>
        <w:tc>
          <w:tcPr>
            <w:tcW w:w="4961" w:type="dxa"/>
            <w:vAlign w:val="center"/>
          </w:tcPr>
          <w:p w:rsidR="001C47DE" w:rsidRDefault="001C47DE">
            <w:pPr>
              <w:widowControl/>
              <w:jc w:val="center"/>
              <w:rPr>
                <w:rFonts w:eastAsia="宋体"/>
                <w:color w:val="000000"/>
                <w:kern w:val="0"/>
                <w:sz w:val="28"/>
                <w:szCs w:val="28"/>
              </w:rPr>
            </w:pPr>
            <w:r>
              <w:rPr>
                <w:rFonts w:eastAsia="宋体" w:hint="eastAsia"/>
                <w:color w:val="000000"/>
                <w:kern w:val="0"/>
                <w:sz w:val="28"/>
                <w:szCs w:val="28"/>
              </w:rPr>
              <w:t>评分标准</w:t>
            </w:r>
          </w:p>
        </w:tc>
        <w:tc>
          <w:tcPr>
            <w:tcW w:w="709" w:type="dxa"/>
            <w:vAlign w:val="center"/>
          </w:tcPr>
          <w:p w:rsidR="001C47DE" w:rsidRDefault="001C47DE">
            <w:pPr>
              <w:widowControl/>
              <w:jc w:val="center"/>
              <w:rPr>
                <w:rFonts w:eastAsia="宋体"/>
                <w:color w:val="000000"/>
                <w:kern w:val="0"/>
                <w:sz w:val="28"/>
                <w:szCs w:val="28"/>
              </w:rPr>
            </w:pPr>
            <w:r>
              <w:rPr>
                <w:rFonts w:eastAsia="宋体" w:hint="eastAsia"/>
                <w:color w:val="000000"/>
                <w:kern w:val="0"/>
                <w:sz w:val="28"/>
                <w:szCs w:val="28"/>
              </w:rPr>
              <w:t>分值</w:t>
            </w:r>
          </w:p>
        </w:tc>
        <w:tc>
          <w:tcPr>
            <w:tcW w:w="1134" w:type="dxa"/>
            <w:vAlign w:val="center"/>
          </w:tcPr>
          <w:p w:rsidR="001C47DE" w:rsidRDefault="001C47DE">
            <w:pPr>
              <w:widowControl/>
              <w:jc w:val="center"/>
              <w:rPr>
                <w:rFonts w:eastAsia="宋体"/>
                <w:color w:val="000000"/>
                <w:kern w:val="0"/>
                <w:sz w:val="28"/>
                <w:szCs w:val="28"/>
              </w:rPr>
            </w:pPr>
            <w:r>
              <w:rPr>
                <w:rFonts w:eastAsia="宋体" w:hint="eastAsia"/>
                <w:color w:val="000000"/>
                <w:kern w:val="0"/>
                <w:sz w:val="28"/>
                <w:szCs w:val="28"/>
              </w:rPr>
              <w:t>考核方法</w:t>
            </w:r>
          </w:p>
        </w:tc>
      </w:tr>
      <w:tr w:rsidR="001C47DE">
        <w:trPr>
          <w:cantSplit/>
          <w:trHeight w:val="20"/>
          <w:jc w:val="center"/>
        </w:trPr>
        <w:tc>
          <w:tcPr>
            <w:tcW w:w="1129" w:type="dxa"/>
            <w:vMerge w:val="restart"/>
            <w:vAlign w:val="center"/>
          </w:tcPr>
          <w:p w:rsidR="001C47DE" w:rsidRDefault="001C47DE">
            <w:pPr>
              <w:widowControl/>
              <w:spacing w:line="320" w:lineRule="exact"/>
              <w:jc w:val="center"/>
              <w:rPr>
                <w:rFonts w:eastAsia="宋体"/>
                <w:color w:val="000000"/>
                <w:kern w:val="0"/>
                <w:sz w:val="21"/>
                <w:szCs w:val="21"/>
              </w:rPr>
            </w:pPr>
            <w:r>
              <w:rPr>
                <w:rFonts w:eastAsia="宋体" w:hint="eastAsia"/>
                <w:color w:val="000000"/>
                <w:kern w:val="0"/>
                <w:sz w:val="21"/>
                <w:szCs w:val="21"/>
              </w:rPr>
              <w:t>一、组织管理（</w:t>
            </w:r>
            <w:r>
              <w:rPr>
                <w:rFonts w:eastAsia="宋体"/>
                <w:color w:val="000000"/>
                <w:kern w:val="0"/>
                <w:sz w:val="21"/>
                <w:szCs w:val="21"/>
              </w:rPr>
              <w:t>20</w:t>
            </w:r>
            <w:r>
              <w:rPr>
                <w:rFonts w:eastAsia="宋体" w:hint="eastAsia"/>
                <w:color w:val="000000"/>
                <w:kern w:val="0"/>
                <w:sz w:val="21"/>
                <w:szCs w:val="21"/>
              </w:rPr>
              <w:t>分）</w:t>
            </w:r>
          </w:p>
        </w:tc>
        <w:tc>
          <w:tcPr>
            <w:tcW w:w="1134" w:type="dxa"/>
            <w:vMerge w:val="restart"/>
            <w:vAlign w:val="center"/>
          </w:tcPr>
          <w:p w:rsidR="001C47DE" w:rsidRDefault="001C47DE">
            <w:pPr>
              <w:widowControl/>
              <w:spacing w:line="320" w:lineRule="exact"/>
              <w:jc w:val="center"/>
              <w:rPr>
                <w:rFonts w:eastAsia="宋体"/>
                <w:color w:val="000000"/>
                <w:kern w:val="0"/>
                <w:sz w:val="21"/>
                <w:szCs w:val="21"/>
              </w:rPr>
            </w:pPr>
            <w:r>
              <w:rPr>
                <w:rFonts w:eastAsia="宋体" w:hint="eastAsia"/>
                <w:color w:val="000000"/>
                <w:kern w:val="0"/>
                <w:sz w:val="21"/>
                <w:szCs w:val="21"/>
              </w:rPr>
              <w:t>协调机制</w:t>
            </w:r>
          </w:p>
        </w:tc>
        <w:tc>
          <w:tcPr>
            <w:tcW w:w="5387"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成立医院主要负责同志牵头的健康促进医院领导小组，职责分工明确。</w:t>
            </w:r>
          </w:p>
        </w:tc>
        <w:tc>
          <w:tcPr>
            <w:tcW w:w="4961"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成立院长或分管院长牵头的领导小组，得</w:t>
            </w:r>
            <w:r>
              <w:rPr>
                <w:rFonts w:eastAsia="宋体"/>
                <w:color w:val="000000"/>
                <w:kern w:val="0"/>
                <w:sz w:val="21"/>
                <w:szCs w:val="21"/>
              </w:rPr>
              <w:t>1</w:t>
            </w:r>
            <w:r>
              <w:rPr>
                <w:rFonts w:eastAsia="宋体" w:hint="eastAsia"/>
                <w:color w:val="000000"/>
                <w:kern w:val="0"/>
                <w:sz w:val="21"/>
                <w:szCs w:val="21"/>
              </w:rPr>
              <w:t>分。</w:t>
            </w:r>
          </w:p>
        </w:tc>
        <w:tc>
          <w:tcPr>
            <w:tcW w:w="709" w:type="dxa"/>
            <w:vAlign w:val="center"/>
          </w:tcPr>
          <w:p w:rsidR="001C47DE" w:rsidRDefault="001C47DE">
            <w:pPr>
              <w:widowControl/>
              <w:spacing w:line="320" w:lineRule="exact"/>
              <w:jc w:val="center"/>
              <w:rPr>
                <w:rFonts w:eastAsia="宋体"/>
                <w:color w:val="000000"/>
                <w:kern w:val="0"/>
                <w:sz w:val="21"/>
                <w:szCs w:val="21"/>
              </w:rPr>
            </w:pPr>
            <w:r>
              <w:rPr>
                <w:rFonts w:eastAsia="宋体"/>
                <w:color w:val="000000"/>
                <w:kern w:val="0"/>
                <w:sz w:val="21"/>
                <w:szCs w:val="21"/>
              </w:rPr>
              <w:t>1</w:t>
            </w:r>
          </w:p>
        </w:tc>
        <w:tc>
          <w:tcPr>
            <w:tcW w:w="1134" w:type="dxa"/>
            <w:vMerge w:val="restart"/>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查阅档案</w:t>
            </w:r>
          </w:p>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听取汇报</w:t>
            </w:r>
          </w:p>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现场查看</w:t>
            </w:r>
          </w:p>
        </w:tc>
      </w:tr>
      <w:tr w:rsidR="001C47DE">
        <w:trPr>
          <w:cantSplit/>
          <w:trHeight w:val="20"/>
          <w:jc w:val="center"/>
        </w:trPr>
        <w:tc>
          <w:tcPr>
            <w:tcW w:w="1129" w:type="dxa"/>
            <w:vMerge/>
            <w:vAlign w:val="center"/>
          </w:tcPr>
          <w:p w:rsidR="001C47DE" w:rsidRDefault="001C47DE">
            <w:pPr>
              <w:widowControl/>
              <w:spacing w:line="320" w:lineRule="exact"/>
              <w:jc w:val="center"/>
              <w:rPr>
                <w:rFonts w:eastAsia="宋体"/>
                <w:color w:val="000000"/>
                <w:kern w:val="0"/>
                <w:sz w:val="21"/>
                <w:szCs w:val="21"/>
              </w:rPr>
            </w:pPr>
          </w:p>
        </w:tc>
        <w:tc>
          <w:tcPr>
            <w:tcW w:w="1134" w:type="dxa"/>
            <w:vMerge/>
            <w:vAlign w:val="center"/>
          </w:tcPr>
          <w:p w:rsidR="001C47DE" w:rsidRDefault="001C47DE">
            <w:pPr>
              <w:widowControl/>
              <w:spacing w:line="320" w:lineRule="exact"/>
              <w:jc w:val="center"/>
              <w:rPr>
                <w:rFonts w:eastAsia="宋体"/>
                <w:color w:val="000000"/>
                <w:kern w:val="0"/>
                <w:sz w:val="21"/>
                <w:szCs w:val="21"/>
              </w:rPr>
            </w:pPr>
          </w:p>
        </w:tc>
        <w:tc>
          <w:tcPr>
            <w:tcW w:w="5387"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每季度召开</w:t>
            </w:r>
            <w:r>
              <w:rPr>
                <w:rFonts w:eastAsia="宋体"/>
                <w:color w:val="000000"/>
                <w:kern w:val="0"/>
                <w:sz w:val="21"/>
                <w:szCs w:val="21"/>
              </w:rPr>
              <w:t>2</w:t>
            </w:r>
            <w:r>
              <w:rPr>
                <w:rFonts w:eastAsia="宋体" w:hint="eastAsia"/>
                <w:color w:val="000000"/>
                <w:kern w:val="0"/>
                <w:sz w:val="21"/>
                <w:szCs w:val="21"/>
              </w:rPr>
              <w:t>次工作例会，推进健康促进医院建设。</w:t>
            </w:r>
          </w:p>
        </w:tc>
        <w:tc>
          <w:tcPr>
            <w:tcW w:w="4961"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每召开</w:t>
            </w:r>
            <w:r>
              <w:rPr>
                <w:rFonts w:eastAsia="宋体"/>
                <w:color w:val="000000"/>
                <w:kern w:val="0"/>
                <w:sz w:val="21"/>
                <w:szCs w:val="21"/>
              </w:rPr>
              <w:t>1</w:t>
            </w:r>
            <w:r>
              <w:rPr>
                <w:rFonts w:eastAsia="宋体" w:hint="eastAsia"/>
                <w:color w:val="000000"/>
                <w:kern w:val="0"/>
                <w:sz w:val="21"/>
                <w:szCs w:val="21"/>
              </w:rPr>
              <w:t>次工作例会得</w:t>
            </w:r>
            <w:r>
              <w:rPr>
                <w:rFonts w:eastAsia="宋体"/>
                <w:color w:val="000000"/>
                <w:kern w:val="0"/>
                <w:sz w:val="21"/>
                <w:szCs w:val="21"/>
              </w:rPr>
              <w:t>0.5</w:t>
            </w:r>
            <w:r>
              <w:rPr>
                <w:rFonts w:eastAsia="宋体" w:hint="eastAsia"/>
                <w:color w:val="000000"/>
                <w:kern w:val="0"/>
                <w:sz w:val="21"/>
                <w:szCs w:val="21"/>
              </w:rPr>
              <w:t>分，最高</w:t>
            </w:r>
            <w:r>
              <w:rPr>
                <w:rFonts w:eastAsia="宋体"/>
                <w:color w:val="000000"/>
                <w:kern w:val="0"/>
                <w:sz w:val="21"/>
                <w:szCs w:val="21"/>
              </w:rPr>
              <w:t>1</w:t>
            </w:r>
            <w:r>
              <w:rPr>
                <w:rFonts w:eastAsia="宋体" w:hint="eastAsia"/>
                <w:color w:val="000000"/>
                <w:kern w:val="0"/>
                <w:sz w:val="21"/>
                <w:szCs w:val="21"/>
              </w:rPr>
              <w:t>分。</w:t>
            </w:r>
          </w:p>
        </w:tc>
        <w:tc>
          <w:tcPr>
            <w:tcW w:w="709" w:type="dxa"/>
            <w:vAlign w:val="center"/>
          </w:tcPr>
          <w:p w:rsidR="001C47DE" w:rsidRDefault="001C47DE">
            <w:pPr>
              <w:widowControl/>
              <w:spacing w:line="320" w:lineRule="exact"/>
              <w:jc w:val="center"/>
              <w:rPr>
                <w:rFonts w:eastAsia="宋体"/>
                <w:color w:val="000000"/>
                <w:kern w:val="0"/>
                <w:sz w:val="21"/>
                <w:szCs w:val="21"/>
              </w:rPr>
            </w:pPr>
            <w:r>
              <w:rPr>
                <w:rFonts w:eastAsia="宋体"/>
                <w:color w:val="000000"/>
                <w:kern w:val="0"/>
                <w:sz w:val="21"/>
                <w:szCs w:val="21"/>
              </w:rPr>
              <w:t>1</w:t>
            </w:r>
          </w:p>
        </w:tc>
        <w:tc>
          <w:tcPr>
            <w:tcW w:w="1134" w:type="dxa"/>
            <w:vMerge/>
            <w:vAlign w:val="center"/>
          </w:tcPr>
          <w:p w:rsidR="001C47DE" w:rsidRDefault="001C47DE">
            <w:pPr>
              <w:widowControl/>
              <w:spacing w:line="320" w:lineRule="exact"/>
              <w:rPr>
                <w:rFonts w:eastAsia="宋体"/>
                <w:color w:val="000000"/>
                <w:kern w:val="0"/>
                <w:sz w:val="21"/>
                <w:szCs w:val="21"/>
              </w:rPr>
            </w:pPr>
          </w:p>
        </w:tc>
      </w:tr>
      <w:tr w:rsidR="001C47DE">
        <w:trPr>
          <w:cantSplit/>
          <w:trHeight w:val="20"/>
          <w:jc w:val="center"/>
        </w:trPr>
        <w:tc>
          <w:tcPr>
            <w:tcW w:w="1129" w:type="dxa"/>
            <w:vMerge/>
            <w:vAlign w:val="center"/>
          </w:tcPr>
          <w:p w:rsidR="001C47DE" w:rsidRDefault="001C47DE">
            <w:pPr>
              <w:widowControl/>
              <w:spacing w:line="320" w:lineRule="exact"/>
              <w:jc w:val="center"/>
              <w:rPr>
                <w:rFonts w:eastAsia="宋体"/>
                <w:color w:val="000000"/>
                <w:kern w:val="0"/>
                <w:sz w:val="21"/>
                <w:szCs w:val="21"/>
              </w:rPr>
            </w:pPr>
          </w:p>
        </w:tc>
        <w:tc>
          <w:tcPr>
            <w:tcW w:w="1134" w:type="dxa"/>
            <w:vMerge w:val="restart"/>
            <w:vAlign w:val="center"/>
          </w:tcPr>
          <w:p w:rsidR="001C47DE" w:rsidRDefault="001C47DE">
            <w:pPr>
              <w:widowControl/>
              <w:spacing w:line="320" w:lineRule="exact"/>
              <w:jc w:val="center"/>
              <w:rPr>
                <w:rFonts w:eastAsia="宋体"/>
                <w:color w:val="000000"/>
                <w:kern w:val="0"/>
                <w:sz w:val="21"/>
                <w:szCs w:val="21"/>
              </w:rPr>
            </w:pPr>
            <w:r>
              <w:rPr>
                <w:rFonts w:eastAsia="宋体" w:hint="eastAsia"/>
                <w:color w:val="000000"/>
                <w:kern w:val="0"/>
                <w:sz w:val="21"/>
                <w:szCs w:val="21"/>
              </w:rPr>
              <w:t>制度建设</w:t>
            </w:r>
          </w:p>
        </w:tc>
        <w:tc>
          <w:tcPr>
            <w:tcW w:w="5387"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将建设健康促进医院纳入医院目标责任考核、医院发展规划、服务宗旨。</w:t>
            </w:r>
          </w:p>
        </w:tc>
        <w:tc>
          <w:tcPr>
            <w:tcW w:w="4961"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每纳入一个重点文件得</w:t>
            </w:r>
            <w:r>
              <w:rPr>
                <w:rFonts w:eastAsia="宋体"/>
                <w:color w:val="000000"/>
                <w:kern w:val="0"/>
                <w:sz w:val="21"/>
                <w:szCs w:val="21"/>
              </w:rPr>
              <w:t>0.5</w:t>
            </w:r>
            <w:r>
              <w:rPr>
                <w:rFonts w:eastAsia="宋体" w:hint="eastAsia"/>
                <w:color w:val="000000"/>
                <w:kern w:val="0"/>
                <w:sz w:val="21"/>
                <w:szCs w:val="21"/>
              </w:rPr>
              <w:t>分，最高</w:t>
            </w:r>
            <w:r>
              <w:rPr>
                <w:rFonts w:eastAsia="宋体"/>
                <w:color w:val="000000"/>
                <w:kern w:val="0"/>
                <w:sz w:val="21"/>
                <w:szCs w:val="21"/>
              </w:rPr>
              <w:t>1</w:t>
            </w:r>
            <w:r>
              <w:rPr>
                <w:rFonts w:eastAsia="宋体" w:hint="eastAsia"/>
                <w:color w:val="000000"/>
                <w:kern w:val="0"/>
                <w:sz w:val="21"/>
                <w:szCs w:val="21"/>
              </w:rPr>
              <w:t>分。</w:t>
            </w:r>
          </w:p>
        </w:tc>
        <w:tc>
          <w:tcPr>
            <w:tcW w:w="709" w:type="dxa"/>
            <w:vAlign w:val="center"/>
          </w:tcPr>
          <w:p w:rsidR="001C47DE" w:rsidRDefault="001C47DE">
            <w:pPr>
              <w:widowControl/>
              <w:spacing w:line="320" w:lineRule="exact"/>
              <w:jc w:val="center"/>
              <w:rPr>
                <w:rFonts w:eastAsia="宋体"/>
                <w:color w:val="000000"/>
                <w:kern w:val="0"/>
                <w:sz w:val="21"/>
                <w:szCs w:val="21"/>
              </w:rPr>
            </w:pPr>
            <w:r>
              <w:rPr>
                <w:rFonts w:eastAsia="宋体"/>
                <w:color w:val="000000"/>
                <w:kern w:val="0"/>
                <w:sz w:val="21"/>
                <w:szCs w:val="21"/>
              </w:rPr>
              <w:t>1</w:t>
            </w:r>
          </w:p>
        </w:tc>
        <w:tc>
          <w:tcPr>
            <w:tcW w:w="1134" w:type="dxa"/>
            <w:vMerge/>
            <w:vAlign w:val="center"/>
          </w:tcPr>
          <w:p w:rsidR="001C47DE" w:rsidRDefault="001C47DE">
            <w:pPr>
              <w:widowControl/>
              <w:spacing w:line="320" w:lineRule="exact"/>
              <w:rPr>
                <w:rFonts w:eastAsia="宋体"/>
                <w:color w:val="000000"/>
                <w:kern w:val="0"/>
                <w:sz w:val="21"/>
                <w:szCs w:val="21"/>
              </w:rPr>
            </w:pPr>
          </w:p>
        </w:tc>
      </w:tr>
      <w:tr w:rsidR="001C47DE">
        <w:trPr>
          <w:cantSplit/>
          <w:trHeight w:val="20"/>
          <w:jc w:val="center"/>
        </w:trPr>
        <w:tc>
          <w:tcPr>
            <w:tcW w:w="1129" w:type="dxa"/>
            <w:vMerge/>
            <w:vAlign w:val="center"/>
          </w:tcPr>
          <w:p w:rsidR="001C47DE" w:rsidRDefault="001C47DE">
            <w:pPr>
              <w:widowControl/>
              <w:spacing w:line="320" w:lineRule="exact"/>
              <w:jc w:val="center"/>
              <w:rPr>
                <w:rFonts w:eastAsia="宋体"/>
                <w:color w:val="000000"/>
                <w:kern w:val="0"/>
                <w:sz w:val="21"/>
                <w:szCs w:val="21"/>
              </w:rPr>
            </w:pPr>
          </w:p>
        </w:tc>
        <w:tc>
          <w:tcPr>
            <w:tcW w:w="1134" w:type="dxa"/>
            <w:vMerge/>
            <w:vAlign w:val="center"/>
          </w:tcPr>
          <w:p w:rsidR="001C47DE" w:rsidRDefault="001C47DE">
            <w:pPr>
              <w:widowControl/>
              <w:spacing w:line="320" w:lineRule="exact"/>
              <w:jc w:val="center"/>
              <w:rPr>
                <w:rFonts w:eastAsia="宋体"/>
                <w:color w:val="000000"/>
                <w:kern w:val="0"/>
                <w:sz w:val="21"/>
                <w:szCs w:val="21"/>
              </w:rPr>
            </w:pPr>
          </w:p>
        </w:tc>
        <w:tc>
          <w:tcPr>
            <w:tcW w:w="5387"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将控烟工作纳入医院目标责任考核和发展规划，有控烟巡查制度、考评奖惩制度、劝阻制度。</w:t>
            </w:r>
          </w:p>
        </w:tc>
        <w:tc>
          <w:tcPr>
            <w:tcW w:w="4961"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每做到一项得</w:t>
            </w:r>
            <w:r>
              <w:rPr>
                <w:rFonts w:eastAsia="宋体"/>
                <w:color w:val="000000"/>
                <w:kern w:val="0"/>
                <w:sz w:val="21"/>
                <w:szCs w:val="21"/>
              </w:rPr>
              <w:t>0.25</w:t>
            </w:r>
            <w:r>
              <w:rPr>
                <w:rFonts w:eastAsia="宋体" w:hint="eastAsia"/>
                <w:color w:val="000000"/>
                <w:kern w:val="0"/>
                <w:sz w:val="21"/>
                <w:szCs w:val="21"/>
              </w:rPr>
              <w:t>分，最高</w:t>
            </w:r>
            <w:r>
              <w:rPr>
                <w:rFonts w:eastAsia="宋体"/>
                <w:color w:val="000000"/>
                <w:kern w:val="0"/>
                <w:sz w:val="21"/>
                <w:szCs w:val="21"/>
              </w:rPr>
              <w:t>1</w:t>
            </w:r>
            <w:r>
              <w:rPr>
                <w:rFonts w:eastAsia="宋体" w:hint="eastAsia"/>
                <w:color w:val="000000"/>
                <w:kern w:val="0"/>
                <w:sz w:val="21"/>
                <w:szCs w:val="21"/>
              </w:rPr>
              <w:t>分。</w:t>
            </w:r>
          </w:p>
        </w:tc>
        <w:tc>
          <w:tcPr>
            <w:tcW w:w="709" w:type="dxa"/>
            <w:vAlign w:val="center"/>
          </w:tcPr>
          <w:p w:rsidR="001C47DE" w:rsidRDefault="001C47DE">
            <w:pPr>
              <w:widowControl/>
              <w:spacing w:line="320" w:lineRule="exact"/>
              <w:jc w:val="center"/>
              <w:rPr>
                <w:rFonts w:eastAsia="宋体"/>
                <w:color w:val="000000"/>
                <w:kern w:val="0"/>
                <w:sz w:val="21"/>
                <w:szCs w:val="21"/>
              </w:rPr>
            </w:pPr>
            <w:r>
              <w:rPr>
                <w:rFonts w:eastAsia="宋体"/>
                <w:color w:val="000000"/>
                <w:kern w:val="0"/>
                <w:sz w:val="21"/>
                <w:szCs w:val="21"/>
              </w:rPr>
              <w:t>1</w:t>
            </w:r>
          </w:p>
        </w:tc>
        <w:tc>
          <w:tcPr>
            <w:tcW w:w="1134" w:type="dxa"/>
            <w:vMerge/>
            <w:vAlign w:val="center"/>
          </w:tcPr>
          <w:p w:rsidR="001C47DE" w:rsidRDefault="001C47DE">
            <w:pPr>
              <w:widowControl/>
              <w:spacing w:line="320" w:lineRule="exact"/>
              <w:rPr>
                <w:rFonts w:eastAsia="宋体"/>
                <w:color w:val="000000"/>
                <w:kern w:val="0"/>
                <w:sz w:val="21"/>
                <w:szCs w:val="21"/>
              </w:rPr>
            </w:pPr>
          </w:p>
        </w:tc>
      </w:tr>
      <w:tr w:rsidR="001C47DE">
        <w:trPr>
          <w:cantSplit/>
          <w:trHeight w:val="20"/>
          <w:jc w:val="center"/>
        </w:trPr>
        <w:tc>
          <w:tcPr>
            <w:tcW w:w="1129" w:type="dxa"/>
            <w:vMerge/>
            <w:vAlign w:val="center"/>
          </w:tcPr>
          <w:p w:rsidR="001C47DE" w:rsidRDefault="001C47DE">
            <w:pPr>
              <w:widowControl/>
              <w:spacing w:line="320" w:lineRule="exact"/>
              <w:jc w:val="center"/>
              <w:rPr>
                <w:rFonts w:eastAsia="宋体"/>
                <w:color w:val="000000"/>
                <w:kern w:val="0"/>
                <w:sz w:val="21"/>
                <w:szCs w:val="21"/>
              </w:rPr>
            </w:pPr>
          </w:p>
        </w:tc>
        <w:tc>
          <w:tcPr>
            <w:tcW w:w="1134" w:type="dxa"/>
            <w:vMerge/>
            <w:vAlign w:val="center"/>
          </w:tcPr>
          <w:p w:rsidR="001C47DE" w:rsidRDefault="001C47DE">
            <w:pPr>
              <w:widowControl/>
              <w:spacing w:line="320" w:lineRule="exact"/>
              <w:jc w:val="center"/>
              <w:rPr>
                <w:rFonts w:eastAsia="宋体"/>
                <w:color w:val="000000"/>
                <w:kern w:val="0"/>
                <w:sz w:val="21"/>
                <w:szCs w:val="21"/>
              </w:rPr>
            </w:pPr>
          </w:p>
        </w:tc>
        <w:tc>
          <w:tcPr>
            <w:tcW w:w="5387"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明确健康促进工作牵头负责部门，明确各个科室职责。</w:t>
            </w:r>
          </w:p>
        </w:tc>
        <w:tc>
          <w:tcPr>
            <w:tcW w:w="4961"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有文件支持，得</w:t>
            </w:r>
            <w:r>
              <w:rPr>
                <w:rFonts w:eastAsia="宋体"/>
                <w:color w:val="000000"/>
                <w:kern w:val="0"/>
                <w:sz w:val="21"/>
                <w:szCs w:val="21"/>
              </w:rPr>
              <w:t>1</w:t>
            </w:r>
            <w:r>
              <w:rPr>
                <w:rFonts w:eastAsia="宋体" w:hint="eastAsia"/>
                <w:color w:val="000000"/>
                <w:kern w:val="0"/>
                <w:sz w:val="21"/>
                <w:szCs w:val="21"/>
              </w:rPr>
              <w:t>分。</w:t>
            </w:r>
          </w:p>
        </w:tc>
        <w:tc>
          <w:tcPr>
            <w:tcW w:w="709" w:type="dxa"/>
            <w:vAlign w:val="center"/>
          </w:tcPr>
          <w:p w:rsidR="001C47DE" w:rsidRDefault="001C47DE">
            <w:pPr>
              <w:widowControl/>
              <w:spacing w:line="320" w:lineRule="exact"/>
              <w:jc w:val="center"/>
              <w:rPr>
                <w:rFonts w:eastAsia="宋体"/>
                <w:color w:val="000000"/>
                <w:kern w:val="0"/>
                <w:sz w:val="21"/>
                <w:szCs w:val="21"/>
              </w:rPr>
            </w:pPr>
            <w:r>
              <w:rPr>
                <w:rFonts w:eastAsia="宋体"/>
                <w:color w:val="000000"/>
                <w:kern w:val="0"/>
                <w:sz w:val="21"/>
                <w:szCs w:val="21"/>
              </w:rPr>
              <w:t>1</w:t>
            </w:r>
          </w:p>
        </w:tc>
        <w:tc>
          <w:tcPr>
            <w:tcW w:w="1134" w:type="dxa"/>
            <w:vMerge/>
            <w:vAlign w:val="center"/>
          </w:tcPr>
          <w:p w:rsidR="001C47DE" w:rsidRDefault="001C47DE">
            <w:pPr>
              <w:widowControl/>
              <w:spacing w:line="320" w:lineRule="exact"/>
              <w:rPr>
                <w:rFonts w:eastAsia="宋体"/>
                <w:color w:val="000000"/>
                <w:kern w:val="0"/>
                <w:sz w:val="21"/>
                <w:szCs w:val="21"/>
              </w:rPr>
            </w:pPr>
          </w:p>
        </w:tc>
      </w:tr>
      <w:tr w:rsidR="001C47DE">
        <w:trPr>
          <w:cantSplit/>
          <w:trHeight w:val="20"/>
          <w:jc w:val="center"/>
        </w:trPr>
        <w:tc>
          <w:tcPr>
            <w:tcW w:w="1129" w:type="dxa"/>
            <w:vMerge/>
            <w:vAlign w:val="center"/>
          </w:tcPr>
          <w:p w:rsidR="001C47DE" w:rsidRDefault="001C47DE">
            <w:pPr>
              <w:widowControl/>
              <w:spacing w:line="320" w:lineRule="exact"/>
              <w:jc w:val="center"/>
              <w:rPr>
                <w:rFonts w:eastAsia="宋体"/>
                <w:color w:val="000000"/>
                <w:kern w:val="0"/>
                <w:sz w:val="21"/>
                <w:szCs w:val="21"/>
              </w:rPr>
            </w:pPr>
          </w:p>
        </w:tc>
        <w:tc>
          <w:tcPr>
            <w:tcW w:w="1134" w:type="dxa"/>
            <w:vMerge/>
            <w:vAlign w:val="center"/>
          </w:tcPr>
          <w:p w:rsidR="001C47DE" w:rsidRDefault="001C47DE">
            <w:pPr>
              <w:widowControl/>
              <w:spacing w:line="320" w:lineRule="exact"/>
              <w:jc w:val="center"/>
              <w:rPr>
                <w:rFonts w:eastAsia="宋体"/>
                <w:color w:val="000000"/>
                <w:kern w:val="0"/>
                <w:sz w:val="21"/>
                <w:szCs w:val="21"/>
              </w:rPr>
            </w:pPr>
          </w:p>
        </w:tc>
        <w:tc>
          <w:tcPr>
            <w:tcW w:w="5387"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将针对患者及社区居民开展健康教育工作纳入医护人员绩效考核。</w:t>
            </w:r>
          </w:p>
        </w:tc>
        <w:tc>
          <w:tcPr>
            <w:tcW w:w="4961"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有文件支持，得</w:t>
            </w:r>
            <w:r>
              <w:rPr>
                <w:rFonts w:eastAsia="宋体"/>
                <w:color w:val="000000"/>
                <w:kern w:val="0"/>
                <w:sz w:val="21"/>
                <w:szCs w:val="21"/>
              </w:rPr>
              <w:t>1</w:t>
            </w:r>
            <w:r>
              <w:rPr>
                <w:rFonts w:eastAsia="宋体" w:hint="eastAsia"/>
                <w:color w:val="000000"/>
                <w:kern w:val="0"/>
                <w:sz w:val="21"/>
                <w:szCs w:val="21"/>
              </w:rPr>
              <w:t>分。</w:t>
            </w:r>
          </w:p>
        </w:tc>
        <w:tc>
          <w:tcPr>
            <w:tcW w:w="709" w:type="dxa"/>
            <w:vAlign w:val="center"/>
          </w:tcPr>
          <w:p w:rsidR="001C47DE" w:rsidRDefault="001C47DE">
            <w:pPr>
              <w:widowControl/>
              <w:spacing w:line="320" w:lineRule="exact"/>
              <w:jc w:val="center"/>
              <w:rPr>
                <w:rFonts w:eastAsia="宋体"/>
                <w:color w:val="000000"/>
                <w:kern w:val="0"/>
                <w:sz w:val="21"/>
                <w:szCs w:val="21"/>
              </w:rPr>
            </w:pPr>
            <w:r>
              <w:rPr>
                <w:rFonts w:eastAsia="宋体"/>
                <w:color w:val="000000"/>
                <w:kern w:val="0"/>
                <w:sz w:val="21"/>
                <w:szCs w:val="21"/>
              </w:rPr>
              <w:t>1</w:t>
            </w:r>
          </w:p>
        </w:tc>
        <w:tc>
          <w:tcPr>
            <w:tcW w:w="1134" w:type="dxa"/>
            <w:vMerge/>
            <w:vAlign w:val="center"/>
          </w:tcPr>
          <w:p w:rsidR="001C47DE" w:rsidRDefault="001C47DE">
            <w:pPr>
              <w:widowControl/>
              <w:spacing w:line="320" w:lineRule="exact"/>
              <w:rPr>
                <w:rFonts w:eastAsia="宋体"/>
                <w:color w:val="000000"/>
                <w:kern w:val="0"/>
                <w:sz w:val="21"/>
                <w:szCs w:val="21"/>
              </w:rPr>
            </w:pPr>
          </w:p>
        </w:tc>
      </w:tr>
      <w:tr w:rsidR="001C47DE">
        <w:trPr>
          <w:cantSplit/>
          <w:trHeight w:val="20"/>
          <w:jc w:val="center"/>
        </w:trPr>
        <w:tc>
          <w:tcPr>
            <w:tcW w:w="1129" w:type="dxa"/>
            <w:vMerge/>
            <w:vAlign w:val="center"/>
          </w:tcPr>
          <w:p w:rsidR="001C47DE" w:rsidRDefault="001C47DE">
            <w:pPr>
              <w:widowControl/>
              <w:spacing w:line="320" w:lineRule="exact"/>
              <w:jc w:val="center"/>
              <w:rPr>
                <w:rFonts w:eastAsia="宋体"/>
                <w:color w:val="000000"/>
                <w:kern w:val="0"/>
                <w:sz w:val="21"/>
                <w:szCs w:val="21"/>
              </w:rPr>
            </w:pPr>
          </w:p>
        </w:tc>
        <w:tc>
          <w:tcPr>
            <w:tcW w:w="1134" w:type="dxa"/>
            <w:vMerge/>
            <w:vAlign w:val="center"/>
          </w:tcPr>
          <w:p w:rsidR="001C47DE" w:rsidRDefault="001C47DE">
            <w:pPr>
              <w:widowControl/>
              <w:spacing w:line="320" w:lineRule="exact"/>
              <w:jc w:val="center"/>
              <w:rPr>
                <w:rFonts w:eastAsia="宋体"/>
                <w:color w:val="000000"/>
                <w:kern w:val="0"/>
                <w:sz w:val="21"/>
                <w:szCs w:val="21"/>
              </w:rPr>
            </w:pPr>
          </w:p>
        </w:tc>
        <w:tc>
          <w:tcPr>
            <w:tcW w:w="5387"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制定全体员工定期接受健康教育与健康促进继续教育或专题培训制度。</w:t>
            </w:r>
          </w:p>
        </w:tc>
        <w:tc>
          <w:tcPr>
            <w:tcW w:w="4961"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有文件支持，得</w:t>
            </w:r>
            <w:r>
              <w:rPr>
                <w:rFonts w:eastAsia="宋体"/>
                <w:color w:val="000000"/>
                <w:kern w:val="0"/>
                <w:sz w:val="21"/>
                <w:szCs w:val="21"/>
              </w:rPr>
              <w:t>1</w:t>
            </w:r>
            <w:r>
              <w:rPr>
                <w:rFonts w:eastAsia="宋体" w:hint="eastAsia"/>
                <w:color w:val="000000"/>
                <w:kern w:val="0"/>
                <w:sz w:val="21"/>
                <w:szCs w:val="21"/>
              </w:rPr>
              <w:t>分。</w:t>
            </w:r>
          </w:p>
        </w:tc>
        <w:tc>
          <w:tcPr>
            <w:tcW w:w="709" w:type="dxa"/>
            <w:vAlign w:val="center"/>
          </w:tcPr>
          <w:p w:rsidR="001C47DE" w:rsidRDefault="001C47DE">
            <w:pPr>
              <w:widowControl/>
              <w:spacing w:line="320" w:lineRule="exact"/>
              <w:jc w:val="center"/>
              <w:rPr>
                <w:rFonts w:eastAsia="宋体"/>
                <w:color w:val="000000"/>
                <w:kern w:val="0"/>
                <w:sz w:val="21"/>
                <w:szCs w:val="21"/>
              </w:rPr>
            </w:pPr>
            <w:r>
              <w:rPr>
                <w:rFonts w:eastAsia="宋体"/>
                <w:color w:val="000000"/>
                <w:kern w:val="0"/>
                <w:sz w:val="21"/>
                <w:szCs w:val="21"/>
              </w:rPr>
              <w:t>1</w:t>
            </w:r>
          </w:p>
        </w:tc>
        <w:tc>
          <w:tcPr>
            <w:tcW w:w="1134" w:type="dxa"/>
            <w:vMerge/>
            <w:vAlign w:val="center"/>
          </w:tcPr>
          <w:p w:rsidR="001C47DE" w:rsidRDefault="001C47DE">
            <w:pPr>
              <w:widowControl/>
              <w:spacing w:line="320" w:lineRule="exact"/>
              <w:rPr>
                <w:rFonts w:eastAsia="宋体"/>
                <w:color w:val="000000"/>
                <w:kern w:val="0"/>
                <w:sz w:val="21"/>
                <w:szCs w:val="21"/>
              </w:rPr>
            </w:pPr>
          </w:p>
        </w:tc>
      </w:tr>
      <w:tr w:rsidR="001C47DE">
        <w:trPr>
          <w:cantSplit/>
          <w:trHeight w:val="20"/>
          <w:jc w:val="center"/>
        </w:trPr>
        <w:tc>
          <w:tcPr>
            <w:tcW w:w="1129" w:type="dxa"/>
            <w:vMerge/>
            <w:vAlign w:val="center"/>
          </w:tcPr>
          <w:p w:rsidR="001C47DE" w:rsidRDefault="001C47DE">
            <w:pPr>
              <w:widowControl/>
              <w:spacing w:line="320" w:lineRule="exact"/>
              <w:jc w:val="center"/>
              <w:rPr>
                <w:rFonts w:eastAsia="宋体"/>
                <w:color w:val="000000"/>
                <w:kern w:val="0"/>
                <w:sz w:val="21"/>
                <w:szCs w:val="21"/>
              </w:rPr>
            </w:pPr>
          </w:p>
        </w:tc>
        <w:tc>
          <w:tcPr>
            <w:tcW w:w="1134" w:type="dxa"/>
            <w:vMerge/>
            <w:vAlign w:val="center"/>
          </w:tcPr>
          <w:p w:rsidR="001C47DE" w:rsidRDefault="001C47DE">
            <w:pPr>
              <w:widowControl/>
              <w:spacing w:line="320" w:lineRule="exact"/>
              <w:jc w:val="center"/>
              <w:rPr>
                <w:rFonts w:eastAsia="宋体"/>
                <w:color w:val="000000"/>
                <w:kern w:val="0"/>
                <w:sz w:val="21"/>
                <w:szCs w:val="21"/>
              </w:rPr>
            </w:pPr>
          </w:p>
        </w:tc>
        <w:tc>
          <w:tcPr>
            <w:tcW w:w="5387"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全体员工定期体检，接受健康管理。</w:t>
            </w:r>
          </w:p>
        </w:tc>
        <w:tc>
          <w:tcPr>
            <w:tcW w:w="4961"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有文件支持，得</w:t>
            </w:r>
            <w:r>
              <w:rPr>
                <w:rFonts w:eastAsia="宋体"/>
                <w:color w:val="000000"/>
                <w:kern w:val="0"/>
                <w:sz w:val="21"/>
                <w:szCs w:val="21"/>
              </w:rPr>
              <w:t>1</w:t>
            </w:r>
            <w:r>
              <w:rPr>
                <w:rFonts w:eastAsia="宋体" w:hint="eastAsia"/>
                <w:color w:val="000000"/>
                <w:kern w:val="0"/>
                <w:sz w:val="21"/>
                <w:szCs w:val="21"/>
              </w:rPr>
              <w:t>分。</w:t>
            </w:r>
          </w:p>
        </w:tc>
        <w:tc>
          <w:tcPr>
            <w:tcW w:w="709" w:type="dxa"/>
            <w:vAlign w:val="center"/>
          </w:tcPr>
          <w:p w:rsidR="001C47DE" w:rsidRDefault="001C47DE">
            <w:pPr>
              <w:widowControl/>
              <w:spacing w:line="320" w:lineRule="exact"/>
              <w:jc w:val="center"/>
              <w:rPr>
                <w:rFonts w:eastAsia="宋体"/>
                <w:color w:val="000000"/>
                <w:kern w:val="0"/>
                <w:sz w:val="21"/>
                <w:szCs w:val="21"/>
              </w:rPr>
            </w:pPr>
            <w:r>
              <w:rPr>
                <w:rFonts w:eastAsia="宋体"/>
                <w:color w:val="000000"/>
                <w:kern w:val="0"/>
                <w:sz w:val="21"/>
                <w:szCs w:val="21"/>
              </w:rPr>
              <w:t>1</w:t>
            </w:r>
          </w:p>
        </w:tc>
        <w:tc>
          <w:tcPr>
            <w:tcW w:w="1134" w:type="dxa"/>
            <w:vMerge/>
            <w:vAlign w:val="center"/>
          </w:tcPr>
          <w:p w:rsidR="001C47DE" w:rsidRDefault="001C47DE">
            <w:pPr>
              <w:widowControl/>
              <w:spacing w:line="320" w:lineRule="exact"/>
              <w:rPr>
                <w:rFonts w:eastAsia="宋体"/>
                <w:color w:val="000000"/>
                <w:kern w:val="0"/>
                <w:sz w:val="21"/>
                <w:szCs w:val="21"/>
              </w:rPr>
            </w:pPr>
          </w:p>
        </w:tc>
      </w:tr>
      <w:tr w:rsidR="001C47DE">
        <w:trPr>
          <w:cantSplit/>
          <w:trHeight w:val="20"/>
          <w:jc w:val="center"/>
        </w:trPr>
        <w:tc>
          <w:tcPr>
            <w:tcW w:w="1129" w:type="dxa"/>
            <w:vMerge/>
            <w:vAlign w:val="center"/>
          </w:tcPr>
          <w:p w:rsidR="001C47DE" w:rsidRDefault="001C47DE">
            <w:pPr>
              <w:widowControl/>
              <w:spacing w:line="320" w:lineRule="exact"/>
              <w:jc w:val="center"/>
              <w:rPr>
                <w:rFonts w:eastAsia="宋体"/>
                <w:color w:val="000000"/>
                <w:kern w:val="0"/>
                <w:sz w:val="21"/>
                <w:szCs w:val="21"/>
              </w:rPr>
            </w:pPr>
          </w:p>
        </w:tc>
        <w:tc>
          <w:tcPr>
            <w:tcW w:w="1134" w:type="dxa"/>
            <w:vMerge w:val="restart"/>
            <w:vAlign w:val="center"/>
          </w:tcPr>
          <w:p w:rsidR="001C47DE" w:rsidRDefault="001C47DE">
            <w:pPr>
              <w:widowControl/>
              <w:spacing w:line="320" w:lineRule="exact"/>
              <w:jc w:val="center"/>
              <w:rPr>
                <w:rFonts w:eastAsia="宋体"/>
                <w:color w:val="000000"/>
                <w:kern w:val="0"/>
                <w:sz w:val="21"/>
                <w:szCs w:val="21"/>
              </w:rPr>
            </w:pPr>
            <w:r>
              <w:rPr>
                <w:rFonts w:eastAsia="宋体" w:hint="eastAsia"/>
                <w:color w:val="000000"/>
                <w:kern w:val="0"/>
                <w:sz w:val="21"/>
                <w:szCs w:val="21"/>
              </w:rPr>
              <w:t>组织实施</w:t>
            </w:r>
          </w:p>
        </w:tc>
        <w:tc>
          <w:tcPr>
            <w:tcW w:w="5387"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有固定的科室和人员负责全院健康促进与健康教育工作的组织管理和技术指导。</w:t>
            </w:r>
          </w:p>
        </w:tc>
        <w:tc>
          <w:tcPr>
            <w:tcW w:w="4961"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有健康促进主管科室，得</w:t>
            </w:r>
            <w:r>
              <w:rPr>
                <w:rFonts w:eastAsia="宋体"/>
                <w:color w:val="000000"/>
                <w:kern w:val="0"/>
                <w:sz w:val="21"/>
                <w:szCs w:val="21"/>
              </w:rPr>
              <w:t>1</w:t>
            </w:r>
            <w:r>
              <w:rPr>
                <w:rFonts w:eastAsia="宋体" w:hint="eastAsia"/>
                <w:color w:val="000000"/>
                <w:kern w:val="0"/>
                <w:sz w:val="21"/>
                <w:szCs w:val="21"/>
              </w:rPr>
              <w:t>分。</w:t>
            </w:r>
          </w:p>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有健康促进专职人员，得</w:t>
            </w:r>
            <w:r>
              <w:rPr>
                <w:rFonts w:eastAsia="宋体"/>
                <w:color w:val="000000"/>
                <w:kern w:val="0"/>
                <w:sz w:val="21"/>
                <w:szCs w:val="21"/>
              </w:rPr>
              <w:t>1</w:t>
            </w:r>
            <w:r>
              <w:rPr>
                <w:rFonts w:eastAsia="宋体" w:hint="eastAsia"/>
                <w:color w:val="000000"/>
                <w:kern w:val="0"/>
                <w:sz w:val="21"/>
                <w:szCs w:val="21"/>
              </w:rPr>
              <w:t>分。</w:t>
            </w:r>
          </w:p>
        </w:tc>
        <w:tc>
          <w:tcPr>
            <w:tcW w:w="709" w:type="dxa"/>
            <w:vAlign w:val="center"/>
          </w:tcPr>
          <w:p w:rsidR="001C47DE" w:rsidRDefault="001C47DE">
            <w:pPr>
              <w:widowControl/>
              <w:spacing w:line="320" w:lineRule="exact"/>
              <w:jc w:val="center"/>
              <w:rPr>
                <w:rFonts w:eastAsia="宋体"/>
                <w:color w:val="000000"/>
                <w:kern w:val="0"/>
                <w:sz w:val="21"/>
                <w:szCs w:val="21"/>
              </w:rPr>
            </w:pPr>
            <w:r>
              <w:rPr>
                <w:rFonts w:eastAsia="宋体"/>
                <w:color w:val="000000"/>
                <w:kern w:val="0"/>
                <w:sz w:val="21"/>
                <w:szCs w:val="21"/>
              </w:rPr>
              <w:t>2</w:t>
            </w:r>
          </w:p>
        </w:tc>
        <w:tc>
          <w:tcPr>
            <w:tcW w:w="1134" w:type="dxa"/>
            <w:vMerge/>
            <w:vAlign w:val="center"/>
          </w:tcPr>
          <w:p w:rsidR="001C47DE" w:rsidRDefault="001C47DE">
            <w:pPr>
              <w:widowControl/>
              <w:spacing w:line="320" w:lineRule="exact"/>
              <w:rPr>
                <w:rFonts w:eastAsia="宋体"/>
                <w:color w:val="000000"/>
                <w:kern w:val="0"/>
                <w:sz w:val="21"/>
                <w:szCs w:val="21"/>
              </w:rPr>
            </w:pPr>
          </w:p>
        </w:tc>
      </w:tr>
      <w:tr w:rsidR="001C47DE">
        <w:trPr>
          <w:cantSplit/>
          <w:trHeight w:val="20"/>
          <w:jc w:val="center"/>
        </w:trPr>
        <w:tc>
          <w:tcPr>
            <w:tcW w:w="1129" w:type="dxa"/>
            <w:vMerge/>
            <w:vAlign w:val="center"/>
          </w:tcPr>
          <w:p w:rsidR="001C47DE" w:rsidRDefault="001C47DE">
            <w:pPr>
              <w:widowControl/>
              <w:spacing w:line="320" w:lineRule="exact"/>
              <w:jc w:val="center"/>
              <w:rPr>
                <w:rFonts w:eastAsia="宋体"/>
                <w:color w:val="000000"/>
                <w:kern w:val="0"/>
                <w:sz w:val="21"/>
                <w:szCs w:val="21"/>
              </w:rPr>
            </w:pPr>
          </w:p>
        </w:tc>
        <w:tc>
          <w:tcPr>
            <w:tcW w:w="1134" w:type="dxa"/>
            <w:vMerge/>
            <w:vAlign w:val="center"/>
          </w:tcPr>
          <w:p w:rsidR="001C47DE" w:rsidRDefault="001C47DE">
            <w:pPr>
              <w:widowControl/>
              <w:spacing w:line="320" w:lineRule="exact"/>
              <w:jc w:val="center"/>
              <w:rPr>
                <w:rFonts w:eastAsia="宋体"/>
                <w:color w:val="000000"/>
                <w:kern w:val="0"/>
                <w:sz w:val="21"/>
                <w:szCs w:val="21"/>
              </w:rPr>
            </w:pPr>
          </w:p>
        </w:tc>
        <w:tc>
          <w:tcPr>
            <w:tcW w:w="5387"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每个临床和医技科室有人专</w:t>
            </w:r>
            <w:r>
              <w:rPr>
                <w:rFonts w:eastAsia="宋体"/>
                <w:color w:val="000000"/>
                <w:kern w:val="0"/>
                <w:sz w:val="21"/>
                <w:szCs w:val="21"/>
              </w:rPr>
              <w:t>/</w:t>
            </w:r>
            <w:r>
              <w:rPr>
                <w:rFonts w:eastAsia="宋体" w:hint="eastAsia"/>
                <w:color w:val="000000"/>
                <w:kern w:val="0"/>
                <w:sz w:val="21"/>
                <w:szCs w:val="21"/>
              </w:rPr>
              <w:t>兼职负责本科室的健康教育工作。设有控烟监督和巡查员。</w:t>
            </w:r>
          </w:p>
        </w:tc>
        <w:tc>
          <w:tcPr>
            <w:tcW w:w="4961"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有各科室有健康教育人员名单，得</w:t>
            </w:r>
            <w:r>
              <w:rPr>
                <w:rFonts w:eastAsia="宋体"/>
                <w:color w:val="000000"/>
                <w:kern w:val="0"/>
                <w:sz w:val="21"/>
                <w:szCs w:val="21"/>
              </w:rPr>
              <w:t>0.5</w:t>
            </w:r>
            <w:r>
              <w:rPr>
                <w:rFonts w:eastAsia="宋体" w:hint="eastAsia"/>
                <w:color w:val="000000"/>
                <w:kern w:val="0"/>
                <w:sz w:val="21"/>
                <w:szCs w:val="21"/>
              </w:rPr>
              <w:t>分。有控烟监督和巡查员，得</w:t>
            </w:r>
            <w:r>
              <w:rPr>
                <w:rFonts w:eastAsia="宋体"/>
                <w:color w:val="000000"/>
                <w:kern w:val="0"/>
                <w:sz w:val="21"/>
                <w:szCs w:val="21"/>
              </w:rPr>
              <w:t>0.5</w:t>
            </w:r>
            <w:r>
              <w:rPr>
                <w:rFonts w:eastAsia="宋体" w:hint="eastAsia"/>
                <w:color w:val="000000"/>
                <w:kern w:val="0"/>
                <w:sz w:val="21"/>
                <w:szCs w:val="21"/>
              </w:rPr>
              <w:t>分。</w:t>
            </w:r>
          </w:p>
        </w:tc>
        <w:tc>
          <w:tcPr>
            <w:tcW w:w="709" w:type="dxa"/>
            <w:vAlign w:val="center"/>
          </w:tcPr>
          <w:p w:rsidR="001C47DE" w:rsidRDefault="001C47DE">
            <w:pPr>
              <w:widowControl/>
              <w:spacing w:line="320" w:lineRule="exact"/>
              <w:jc w:val="center"/>
              <w:rPr>
                <w:rFonts w:eastAsia="宋体"/>
                <w:color w:val="000000"/>
                <w:kern w:val="0"/>
                <w:sz w:val="21"/>
                <w:szCs w:val="21"/>
              </w:rPr>
            </w:pPr>
            <w:r>
              <w:rPr>
                <w:rFonts w:eastAsia="宋体"/>
                <w:color w:val="000000"/>
                <w:kern w:val="0"/>
                <w:sz w:val="21"/>
                <w:szCs w:val="21"/>
              </w:rPr>
              <w:t>1</w:t>
            </w:r>
          </w:p>
        </w:tc>
        <w:tc>
          <w:tcPr>
            <w:tcW w:w="1134" w:type="dxa"/>
            <w:vMerge/>
            <w:vAlign w:val="center"/>
          </w:tcPr>
          <w:p w:rsidR="001C47DE" w:rsidRDefault="001C47DE">
            <w:pPr>
              <w:widowControl/>
              <w:spacing w:line="320" w:lineRule="exact"/>
              <w:rPr>
                <w:rFonts w:eastAsia="宋体"/>
                <w:color w:val="000000"/>
                <w:kern w:val="0"/>
                <w:sz w:val="21"/>
                <w:szCs w:val="21"/>
              </w:rPr>
            </w:pPr>
          </w:p>
        </w:tc>
      </w:tr>
      <w:tr w:rsidR="001C47DE">
        <w:trPr>
          <w:cantSplit/>
          <w:trHeight w:val="20"/>
          <w:jc w:val="center"/>
        </w:trPr>
        <w:tc>
          <w:tcPr>
            <w:tcW w:w="1129" w:type="dxa"/>
            <w:vMerge/>
            <w:vAlign w:val="center"/>
          </w:tcPr>
          <w:p w:rsidR="001C47DE" w:rsidRDefault="001C47DE">
            <w:pPr>
              <w:widowControl/>
              <w:spacing w:line="320" w:lineRule="exact"/>
              <w:jc w:val="center"/>
              <w:rPr>
                <w:rFonts w:eastAsia="宋体"/>
                <w:color w:val="000000"/>
                <w:kern w:val="0"/>
                <w:sz w:val="21"/>
                <w:szCs w:val="21"/>
              </w:rPr>
            </w:pPr>
          </w:p>
        </w:tc>
        <w:tc>
          <w:tcPr>
            <w:tcW w:w="1134" w:type="dxa"/>
            <w:vMerge/>
            <w:vAlign w:val="center"/>
          </w:tcPr>
          <w:p w:rsidR="001C47DE" w:rsidRDefault="001C47DE">
            <w:pPr>
              <w:widowControl/>
              <w:spacing w:line="320" w:lineRule="exact"/>
              <w:jc w:val="center"/>
              <w:rPr>
                <w:rFonts w:eastAsia="宋体"/>
                <w:color w:val="000000"/>
                <w:kern w:val="0"/>
                <w:sz w:val="21"/>
                <w:szCs w:val="21"/>
              </w:rPr>
            </w:pPr>
          </w:p>
        </w:tc>
        <w:tc>
          <w:tcPr>
            <w:tcW w:w="5387"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每年制定健康促进医院工作年度计划。包括医院健康促进资源和健康问题评估、工作目标、任务分工、时间进度等。</w:t>
            </w:r>
          </w:p>
        </w:tc>
        <w:tc>
          <w:tcPr>
            <w:tcW w:w="4961"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有年度工作计划，得</w:t>
            </w:r>
            <w:r>
              <w:rPr>
                <w:rFonts w:eastAsia="宋体"/>
                <w:color w:val="000000"/>
                <w:kern w:val="0"/>
                <w:sz w:val="21"/>
                <w:szCs w:val="21"/>
              </w:rPr>
              <w:t>1</w:t>
            </w:r>
            <w:r>
              <w:rPr>
                <w:rFonts w:eastAsia="宋体" w:hint="eastAsia"/>
                <w:color w:val="000000"/>
                <w:kern w:val="0"/>
                <w:sz w:val="21"/>
                <w:szCs w:val="21"/>
              </w:rPr>
              <w:t>分。</w:t>
            </w:r>
          </w:p>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年度计划有重点工作领域、内容具体、分工到人、有时间进度表符合要求，每项做到得</w:t>
            </w:r>
            <w:r>
              <w:rPr>
                <w:rFonts w:eastAsia="宋体"/>
                <w:color w:val="000000"/>
                <w:kern w:val="0"/>
                <w:sz w:val="21"/>
                <w:szCs w:val="21"/>
              </w:rPr>
              <w:t>0.5</w:t>
            </w:r>
            <w:r>
              <w:rPr>
                <w:rFonts w:eastAsia="宋体" w:hint="eastAsia"/>
                <w:color w:val="000000"/>
                <w:kern w:val="0"/>
                <w:sz w:val="21"/>
                <w:szCs w:val="21"/>
              </w:rPr>
              <w:t>分，最高</w:t>
            </w:r>
            <w:r>
              <w:rPr>
                <w:rFonts w:eastAsia="宋体"/>
                <w:color w:val="000000"/>
                <w:kern w:val="0"/>
                <w:sz w:val="21"/>
                <w:szCs w:val="21"/>
              </w:rPr>
              <w:t>1</w:t>
            </w:r>
            <w:r>
              <w:rPr>
                <w:rFonts w:eastAsia="宋体" w:hint="eastAsia"/>
                <w:color w:val="000000"/>
                <w:kern w:val="0"/>
                <w:sz w:val="21"/>
                <w:szCs w:val="21"/>
              </w:rPr>
              <w:t>分。</w:t>
            </w:r>
          </w:p>
        </w:tc>
        <w:tc>
          <w:tcPr>
            <w:tcW w:w="709" w:type="dxa"/>
            <w:vAlign w:val="center"/>
          </w:tcPr>
          <w:p w:rsidR="001C47DE" w:rsidRDefault="001C47DE">
            <w:pPr>
              <w:widowControl/>
              <w:spacing w:line="320" w:lineRule="exact"/>
              <w:jc w:val="center"/>
              <w:rPr>
                <w:rFonts w:eastAsia="宋体"/>
                <w:color w:val="000000"/>
                <w:kern w:val="0"/>
                <w:sz w:val="21"/>
                <w:szCs w:val="21"/>
              </w:rPr>
            </w:pPr>
            <w:r>
              <w:rPr>
                <w:rFonts w:eastAsia="宋体"/>
                <w:color w:val="000000"/>
                <w:kern w:val="0"/>
                <w:sz w:val="21"/>
                <w:szCs w:val="21"/>
              </w:rPr>
              <w:t>2</w:t>
            </w:r>
          </w:p>
        </w:tc>
        <w:tc>
          <w:tcPr>
            <w:tcW w:w="1134" w:type="dxa"/>
            <w:vMerge/>
            <w:vAlign w:val="center"/>
          </w:tcPr>
          <w:p w:rsidR="001C47DE" w:rsidRDefault="001C47DE">
            <w:pPr>
              <w:widowControl/>
              <w:spacing w:line="320" w:lineRule="exact"/>
              <w:rPr>
                <w:rFonts w:eastAsia="宋体"/>
                <w:color w:val="000000"/>
                <w:kern w:val="0"/>
                <w:sz w:val="21"/>
                <w:szCs w:val="21"/>
              </w:rPr>
            </w:pPr>
          </w:p>
        </w:tc>
      </w:tr>
      <w:tr w:rsidR="001C47DE">
        <w:trPr>
          <w:cantSplit/>
          <w:trHeight w:val="20"/>
          <w:jc w:val="center"/>
        </w:trPr>
        <w:tc>
          <w:tcPr>
            <w:tcW w:w="1129" w:type="dxa"/>
            <w:vMerge/>
            <w:vAlign w:val="center"/>
          </w:tcPr>
          <w:p w:rsidR="001C47DE" w:rsidRDefault="001C47DE">
            <w:pPr>
              <w:widowControl/>
              <w:spacing w:line="320" w:lineRule="exact"/>
              <w:jc w:val="center"/>
              <w:rPr>
                <w:rFonts w:eastAsia="宋体"/>
                <w:color w:val="000000"/>
                <w:kern w:val="0"/>
                <w:sz w:val="21"/>
                <w:szCs w:val="21"/>
              </w:rPr>
            </w:pPr>
          </w:p>
        </w:tc>
        <w:tc>
          <w:tcPr>
            <w:tcW w:w="1134" w:type="dxa"/>
            <w:vMerge/>
            <w:vAlign w:val="center"/>
          </w:tcPr>
          <w:p w:rsidR="001C47DE" w:rsidRDefault="001C47DE">
            <w:pPr>
              <w:widowControl/>
              <w:spacing w:line="320" w:lineRule="exact"/>
              <w:jc w:val="center"/>
              <w:rPr>
                <w:rFonts w:eastAsia="宋体"/>
                <w:color w:val="000000"/>
                <w:kern w:val="0"/>
                <w:sz w:val="21"/>
                <w:szCs w:val="21"/>
              </w:rPr>
            </w:pPr>
          </w:p>
        </w:tc>
        <w:tc>
          <w:tcPr>
            <w:tcW w:w="5387"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定期开展员工健康促进医院建设培训，开展控烟培训。</w:t>
            </w:r>
          </w:p>
        </w:tc>
        <w:tc>
          <w:tcPr>
            <w:tcW w:w="4961"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每开展一次专题培训得</w:t>
            </w:r>
            <w:r>
              <w:rPr>
                <w:rFonts w:eastAsia="宋体"/>
                <w:color w:val="000000"/>
                <w:kern w:val="0"/>
                <w:sz w:val="21"/>
                <w:szCs w:val="21"/>
              </w:rPr>
              <w:t>0.5</w:t>
            </w:r>
            <w:r>
              <w:rPr>
                <w:rFonts w:eastAsia="宋体" w:hint="eastAsia"/>
                <w:color w:val="000000"/>
                <w:kern w:val="0"/>
                <w:sz w:val="21"/>
                <w:szCs w:val="21"/>
              </w:rPr>
              <w:t>分，最高</w:t>
            </w:r>
            <w:r>
              <w:rPr>
                <w:rFonts w:eastAsia="宋体"/>
                <w:color w:val="000000"/>
                <w:kern w:val="0"/>
                <w:sz w:val="21"/>
                <w:szCs w:val="21"/>
              </w:rPr>
              <w:t>2</w:t>
            </w:r>
            <w:r>
              <w:rPr>
                <w:rFonts w:eastAsia="宋体" w:hint="eastAsia"/>
                <w:color w:val="000000"/>
                <w:kern w:val="0"/>
                <w:sz w:val="21"/>
                <w:szCs w:val="21"/>
              </w:rPr>
              <w:t>分。</w:t>
            </w:r>
          </w:p>
        </w:tc>
        <w:tc>
          <w:tcPr>
            <w:tcW w:w="709" w:type="dxa"/>
            <w:vAlign w:val="center"/>
          </w:tcPr>
          <w:p w:rsidR="001C47DE" w:rsidRDefault="001C47DE">
            <w:pPr>
              <w:widowControl/>
              <w:spacing w:line="320" w:lineRule="exact"/>
              <w:jc w:val="center"/>
              <w:rPr>
                <w:rFonts w:eastAsia="宋体"/>
                <w:color w:val="000000"/>
                <w:kern w:val="0"/>
                <w:sz w:val="21"/>
                <w:szCs w:val="21"/>
              </w:rPr>
            </w:pPr>
            <w:r>
              <w:rPr>
                <w:rFonts w:eastAsia="宋体"/>
                <w:color w:val="000000"/>
                <w:kern w:val="0"/>
                <w:sz w:val="21"/>
                <w:szCs w:val="21"/>
              </w:rPr>
              <w:t>2</w:t>
            </w:r>
          </w:p>
        </w:tc>
        <w:tc>
          <w:tcPr>
            <w:tcW w:w="1134" w:type="dxa"/>
            <w:vMerge/>
            <w:vAlign w:val="center"/>
          </w:tcPr>
          <w:p w:rsidR="001C47DE" w:rsidRDefault="001C47DE">
            <w:pPr>
              <w:widowControl/>
              <w:spacing w:line="320" w:lineRule="exact"/>
              <w:rPr>
                <w:rFonts w:eastAsia="宋体"/>
                <w:color w:val="000000"/>
                <w:kern w:val="0"/>
                <w:sz w:val="21"/>
                <w:szCs w:val="21"/>
              </w:rPr>
            </w:pPr>
          </w:p>
        </w:tc>
      </w:tr>
      <w:tr w:rsidR="001C47DE">
        <w:trPr>
          <w:cantSplit/>
          <w:trHeight w:val="20"/>
          <w:jc w:val="center"/>
        </w:trPr>
        <w:tc>
          <w:tcPr>
            <w:tcW w:w="1129" w:type="dxa"/>
            <w:vMerge/>
            <w:vAlign w:val="center"/>
          </w:tcPr>
          <w:p w:rsidR="001C47DE" w:rsidRDefault="001C47DE">
            <w:pPr>
              <w:widowControl/>
              <w:spacing w:line="320" w:lineRule="exact"/>
              <w:jc w:val="center"/>
              <w:rPr>
                <w:rFonts w:eastAsia="宋体"/>
                <w:color w:val="000000"/>
                <w:kern w:val="0"/>
                <w:sz w:val="21"/>
                <w:szCs w:val="21"/>
              </w:rPr>
            </w:pPr>
          </w:p>
        </w:tc>
        <w:tc>
          <w:tcPr>
            <w:tcW w:w="1134" w:type="dxa"/>
            <w:vMerge/>
            <w:vAlign w:val="center"/>
          </w:tcPr>
          <w:p w:rsidR="001C47DE" w:rsidRDefault="001C47DE">
            <w:pPr>
              <w:widowControl/>
              <w:spacing w:line="320" w:lineRule="exact"/>
              <w:jc w:val="center"/>
              <w:rPr>
                <w:rFonts w:eastAsia="宋体"/>
                <w:color w:val="000000"/>
                <w:kern w:val="0"/>
                <w:sz w:val="21"/>
                <w:szCs w:val="21"/>
              </w:rPr>
            </w:pPr>
          </w:p>
        </w:tc>
        <w:tc>
          <w:tcPr>
            <w:tcW w:w="5387"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每年全面总结健康促进医院工作，总结经验和问题，接受上级部门的考核评估。</w:t>
            </w:r>
          </w:p>
        </w:tc>
        <w:tc>
          <w:tcPr>
            <w:tcW w:w="4961"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有总结报告得</w:t>
            </w:r>
            <w:r>
              <w:rPr>
                <w:rFonts w:eastAsia="宋体"/>
                <w:color w:val="000000"/>
                <w:kern w:val="0"/>
                <w:sz w:val="21"/>
                <w:szCs w:val="21"/>
              </w:rPr>
              <w:t>1</w:t>
            </w:r>
            <w:r>
              <w:rPr>
                <w:rFonts w:eastAsia="宋体" w:hint="eastAsia"/>
                <w:color w:val="000000"/>
                <w:kern w:val="0"/>
                <w:sz w:val="21"/>
                <w:szCs w:val="21"/>
              </w:rPr>
              <w:t>分。</w:t>
            </w:r>
          </w:p>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总结报告内容具体，经验亮点突出，下一步工作思路清晰，最高</w:t>
            </w:r>
            <w:r>
              <w:rPr>
                <w:rFonts w:eastAsia="宋体"/>
                <w:color w:val="000000"/>
                <w:kern w:val="0"/>
                <w:sz w:val="21"/>
                <w:szCs w:val="21"/>
              </w:rPr>
              <w:t>1</w:t>
            </w:r>
            <w:r>
              <w:rPr>
                <w:rFonts w:eastAsia="宋体" w:hint="eastAsia"/>
                <w:color w:val="000000"/>
                <w:kern w:val="0"/>
                <w:sz w:val="21"/>
                <w:szCs w:val="21"/>
              </w:rPr>
              <w:t>分。</w:t>
            </w:r>
          </w:p>
        </w:tc>
        <w:tc>
          <w:tcPr>
            <w:tcW w:w="709" w:type="dxa"/>
            <w:vAlign w:val="center"/>
          </w:tcPr>
          <w:p w:rsidR="001C47DE" w:rsidRDefault="001C47DE">
            <w:pPr>
              <w:widowControl/>
              <w:spacing w:line="320" w:lineRule="exact"/>
              <w:jc w:val="center"/>
              <w:rPr>
                <w:rFonts w:eastAsia="宋体"/>
                <w:color w:val="000000"/>
                <w:kern w:val="0"/>
                <w:sz w:val="21"/>
                <w:szCs w:val="21"/>
              </w:rPr>
            </w:pPr>
            <w:r>
              <w:rPr>
                <w:rFonts w:eastAsia="宋体"/>
                <w:color w:val="000000"/>
                <w:kern w:val="0"/>
                <w:sz w:val="21"/>
                <w:szCs w:val="21"/>
              </w:rPr>
              <w:t>2</w:t>
            </w:r>
          </w:p>
        </w:tc>
        <w:tc>
          <w:tcPr>
            <w:tcW w:w="1134" w:type="dxa"/>
            <w:vMerge/>
            <w:vAlign w:val="center"/>
          </w:tcPr>
          <w:p w:rsidR="001C47DE" w:rsidRDefault="001C47DE">
            <w:pPr>
              <w:widowControl/>
              <w:spacing w:line="320" w:lineRule="exact"/>
              <w:rPr>
                <w:rFonts w:eastAsia="宋体"/>
                <w:color w:val="000000"/>
                <w:kern w:val="0"/>
                <w:sz w:val="21"/>
                <w:szCs w:val="21"/>
              </w:rPr>
            </w:pPr>
          </w:p>
        </w:tc>
      </w:tr>
      <w:tr w:rsidR="001C47DE">
        <w:trPr>
          <w:cantSplit/>
          <w:trHeight w:val="20"/>
          <w:jc w:val="center"/>
        </w:trPr>
        <w:tc>
          <w:tcPr>
            <w:tcW w:w="1129" w:type="dxa"/>
            <w:vMerge/>
            <w:vAlign w:val="center"/>
          </w:tcPr>
          <w:p w:rsidR="001C47DE" w:rsidRDefault="001C47DE">
            <w:pPr>
              <w:widowControl/>
              <w:spacing w:line="320" w:lineRule="exact"/>
              <w:jc w:val="center"/>
              <w:rPr>
                <w:rFonts w:eastAsia="宋体"/>
                <w:color w:val="000000"/>
                <w:kern w:val="0"/>
                <w:sz w:val="21"/>
                <w:szCs w:val="21"/>
              </w:rPr>
            </w:pPr>
          </w:p>
        </w:tc>
        <w:tc>
          <w:tcPr>
            <w:tcW w:w="1134" w:type="dxa"/>
            <w:vMerge w:val="restart"/>
            <w:vAlign w:val="center"/>
          </w:tcPr>
          <w:p w:rsidR="001C47DE" w:rsidRDefault="001C47DE">
            <w:pPr>
              <w:widowControl/>
              <w:spacing w:line="320" w:lineRule="exact"/>
              <w:jc w:val="center"/>
              <w:rPr>
                <w:rFonts w:eastAsia="宋体"/>
                <w:color w:val="000000"/>
                <w:kern w:val="0"/>
                <w:sz w:val="21"/>
                <w:szCs w:val="21"/>
              </w:rPr>
            </w:pPr>
            <w:r>
              <w:rPr>
                <w:rFonts w:eastAsia="宋体" w:hint="eastAsia"/>
                <w:color w:val="000000"/>
                <w:kern w:val="0"/>
                <w:sz w:val="21"/>
                <w:szCs w:val="21"/>
              </w:rPr>
              <w:t>保障措施</w:t>
            </w:r>
          </w:p>
        </w:tc>
        <w:tc>
          <w:tcPr>
            <w:tcW w:w="5387"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有健康促进与健康教育必备的场所、宣传阵地和设备。</w:t>
            </w:r>
          </w:p>
        </w:tc>
        <w:tc>
          <w:tcPr>
            <w:tcW w:w="4961"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有专门健康教育教室得</w:t>
            </w:r>
            <w:r>
              <w:rPr>
                <w:rFonts w:eastAsia="宋体"/>
                <w:color w:val="000000"/>
                <w:kern w:val="0"/>
                <w:sz w:val="21"/>
                <w:szCs w:val="21"/>
              </w:rPr>
              <w:t>1</w:t>
            </w:r>
            <w:r>
              <w:rPr>
                <w:rFonts w:eastAsia="宋体" w:hint="eastAsia"/>
                <w:color w:val="000000"/>
                <w:kern w:val="0"/>
                <w:sz w:val="21"/>
                <w:szCs w:val="21"/>
              </w:rPr>
              <w:t>分。有宣传栏等健康教育阵地得</w:t>
            </w:r>
            <w:r>
              <w:rPr>
                <w:rFonts w:eastAsia="宋体"/>
                <w:color w:val="000000"/>
                <w:kern w:val="0"/>
                <w:sz w:val="21"/>
                <w:szCs w:val="21"/>
              </w:rPr>
              <w:t>0.5</w:t>
            </w:r>
            <w:r>
              <w:rPr>
                <w:rFonts w:eastAsia="宋体" w:hint="eastAsia"/>
                <w:color w:val="000000"/>
                <w:kern w:val="0"/>
                <w:sz w:val="21"/>
                <w:szCs w:val="21"/>
              </w:rPr>
              <w:t>分。有专用设备得</w:t>
            </w:r>
            <w:r>
              <w:rPr>
                <w:rFonts w:eastAsia="宋体"/>
                <w:color w:val="000000"/>
                <w:kern w:val="0"/>
                <w:sz w:val="21"/>
                <w:szCs w:val="21"/>
              </w:rPr>
              <w:t>0.5</w:t>
            </w:r>
            <w:r>
              <w:rPr>
                <w:rFonts w:eastAsia="宋体" w:hint="eastAsia"/>
                <w:color w:val="000000"/>
                <w:kern w:val="0"/>
                <w:sz w:val="21"/>
                <w:szCs w:val="21"/>
              </w:rPr>
              <w:t>分。</w:t>
            </w:r>
          </w:p>
        </w:tc>
        <w:tc>
          <w:tcPr>
            <w:tcW w:w="709" w:type="dxa"/>
            <w:vAlign w:val="center"/>
          </w:tcPr>
          <w:p w:rsidR="001C47DE" w:rsidRDefault="001C47DE">
            <w:pPr>
              <w:widowControl/>
              <w:spacing w:line="320" w:lineRule="exact"/>
              <w:jc w:val="center"/>
              <w:rPr>
                <w:rFonts w:eastAsia="宋体"/>
                <w:color w:val="000000"/>
                <w:kern w:val="0"/>
                <w:sz w:val="21"/>
                <w:szCs w:val="21"/>
              </w:rPr>
            </w:pPr>
            <w:r>
              <w:rPr>
                <w:rFonts w:eastAsia="宋体"/>
                <w:color w:val="000000"/>
                <w:kern w:val="0"/>
                <w:sz w:val="21"/>
                <w:szCs w:val="21"/>
              </w:rPr>
              <w:t>2</w:t>
            </w:r>
          </w:p>
        </w:tc>
        <w:tc>
          <w:tcPr>
            <w:tcW w:w="1134" w:type="dxa"/>
            <w:vMerge/>
            <w:vAlign w:val="center"/>
          </w:tcPr>
          <w:p w:rsidR="001C47DE" w:rsidRDefault="001C47DE">
            <w:pPr>
              <w:widowControl/>
              <w:spacing w:line="320" w:lineRule="exact"/>
              <w:rPr>
                <w:rFonts w:eastAsia="宋体"/>
                <w:color w:val="000000"/>
                <w:kern w:val="0"/>
                <w:sz w:val="21"/>
                <w:szCs w:val="21"/>
              </w:rPr>
            </w:pPr>
          </w:p>
        </w:tc>
      </w:tr>
      <w:tr w:rsidR="001C47DE">
        <w:trPr>
          <w:cantSplit/>
          <w:trHeight w:val="20"/>
          <w:jc w:val="center"/>
        </w:trPr>
        <w:tc>
          <w:tcPr>
            <w:tcW w:w="1129" w:type="dxa"/>
            <w:vMerge/>
            <w:vAlign w:val="center"/>
          </w:tcPr>
          <w:p w:rsidR="001C47DE" w:rsidRDefault="001C47DE">
            <w:pPr>
              <w:widowControl/>
              <w:spacing w:line="320" w:lineRule="exact"/>
              <w:jc w:val="center"/>
              <w:rPr>
                <w:rFonts w:eastAsia="宋体"/>
                <w:color w:val="000000"/>
                <w:kern w:val="0"/>
                <w:sz w:val="21"/>
                <w:szCs w:val="21"/>
              </w:rPr>
            </w:pPr>
          </w:p>
        </w:tc>
        <w:tc>
          <w:tcPr>
            <w:tcW w:w="1134" w:type="dxa"/>
            <w:vMerge/>
            <w:vAlign w:val="center"/>
          </w:tcPr>
          <w:p w:rsidR="001C47DE" w:rsidRDefault="001C47DE">
            <w:pPr>
              <w:widowControl/>
              <w:spacing w:line="320" w:lineRule="exact"/>
              <w:jc w:val="center"/>
              <w:rPr>
                <w:rFonts w:eastAsia="宋体"/>
                <w:color w:val="000000"/>
                <w:kern w:val="0"/>
                <w:sz w:val="21"/>
                <w:szCs w:val="21"/>
              </w:rPr>
            </w:pPr>
          </w:p>
        </w:tc>
        <w:tc>
          <w:tcPr>
            <w:tcW w:w="5387"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保证健康促进与健康教育专项工作经费。</w:t>
            </w:r>
          </w:p>
        </w:tc>
        <w:tc>
          <w:tcPr>
            <w:tcW w:w="4961"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医院设健康教育专项经费得</w:t>
            </w:r>
            <w:r>
              <w:rPr>
                <w:rFonts w:eastAsia="宋体"/>
                <w:color w:val="000000"/>
                <w:kern w:val="0"/>
                <w:sz w:val="21"/>
                <w:szCs w:val="21"/>
              </w:rPr>
              <w:t>0.5</w:t>
            </w:r>
            <w:r>
              <w:rPr>
                <w:rFonts w:eastAsia="宋体" w:hint="eastAsia"/>
                <w:color w:val="000000"/>
                <w:kern w:val="0"/>
                <w:sz w:val="21"/>
                <w:szCs w:val="21"/>
              </w:rPr>
              <w:t>分，如超过</w:t>
            </w:r>
            <w:r>
              <w:rPr>
                <w:rFonts w:eastAsia="宋体"/>
                <w:color w:val="000000"/>
                <w:kern w:val="0"/>
                <w:sz w:val="21"/>
                <w:szCs w:val="21"/>
              </w:rPr>
              <w:t>10</w:t>
            </w:r>
            <w:r>
              <w:rPr>
                <w:rFonts w:eastAsia="宋体" w:hint="eastAsia"/>
                <w:color w:val="000000"/>
                <w:kern w:val="0"/>
                <w:sz w:val="21"/>
                <w:szCs w:val="21"/>
              </w:rPr>
              <w:t>万再得</w:t>
            </w:r>
            <w:r>
              <w:rPr>
                <w:rFonts w:eastAsia="宋体"/>
                <w:color w:val="000000"/>
                <w:kern w:val="0"/>
                <w:sz w:val="21"/>
                <w:szCs w:val="21"/>
              </w:rPr>
              <w:t>0.5</w:t>
            </w:r>
            <w:r>
              <w:rPr>
                <w:rFonts w:eastAsia="宋体" w:hint="eastAsia"/>
                <w:color w:val="000000"/>
                <w:kern w:val="0"/>
                <w:sz w:val="21"/>
                <w:szCs w:val="21"/>
              </w:rPr>
              <w:t>分。</w:t>
            </w:r>
          </w:p>
        </w:tc>
        <w:tc>
          <w:tcPr>
            <w:tcW w:w="709" w:type="dxa"/>
            <w:vAlign w:val="center"/>
          </w:tcPr>
          <w:p w:rsidR="001C47DE" w:rsidRDefault="001C47DE">
            <w:pPr>
              <w:widowControl/>
              <w:spacing w:line="320" w:lineRule="exact"/>
              <w:jc w:val="center"/>
              <w:rPr>
                <w:rFonts w:eastAsia="宋体"/>
                <w:color w:val="000000"/>
                <w:kern w:val="0"/>
                <w:sz w:val="21"/>
                <w:szCs w:val="21"/>
              </w:rPr>
            </w:pPr>
            <w:r>
              <w:rPr>
                <w:rFonts w:eastAsia="宋体"/>
                <w:color w:val="000000"/>
                <w:kern w:val="0"/>
                <w:sz w:val="21"/>
                <w:szCs w:val="21"/>
              </w:rPr>
              <w:t>1</w:t>
            </w:r>
          </w:p>
        </w:tc>
        <w:tc>
          <w:tcPr>
            <w:tcW w:w="1134" w:type="dxa"/>
            <w:vMerge/>
            <w:vAlign w:val="center"/>
          </w:tcPr>
          <w:p w:rsidR="001C47DE" w:rsidRDefault="001C47DE">
            <w:pPr>
              <w:widowControl/>
              <w:spacing w:line="320" w:lineRule="exact"/>
              <w:rPr>
                <w:rFonts w:eastAsia="宋体"/>
                <w:color w:val="000000"/>
                <w:kern w:val="0"/>
                <w:sz w:val="21"/>
                <w:szCs w:val="21"/>
              </w:rPr>
            </w:pPr>
          </w:p>
        </w:tc>
      </w:tr>
      <w:tr w:rsidR="001C47DE">
        <w:trPr>
          <w:cantSplit/>
          <w:trHeight w:val="20"/>
          <w:jc w:val="center"/>
        </w:trPr>
        <w:tc>
          <w:tcPr>
            <w:tcW w:w="1129" w:type="dxa"/>
            <w:vMerge w:val="restart"/>
            <w:vAlign w:val="center"/>
          </w:tcPr>
          <w:p w:rsidR="001C47DE" w:rsidRDefault="001C47DE">
            <w:pPr>
              <w:widowControl/>
              <w:spacing w:line="320" w:lineRule="exact"/>
              <w:jc w:val="center"/>
              <w:rPr>
                <w:rFonts w:eastAsia="宋体"/>
                <w:color w:val="000000"/>
                <w:kern w:val="0"/>
                <w:sz w:val="21"/>
                <w:szCs w:val="21"/>
              </w:rPr>
            </w:pPr>
            <w:r>
              <w:rPr>
                <w:rFonts w:eastAsia="宋体" w:hint="eastAsia"/>
                <w:color w:val="000000"/>
                <w:kern w:val="0"/>
                <w:sz w:val="21"/>
                <w:szCs w:val="21"/>
              </w:rPr>
              <w:t>二、健康环境（</w:t>
            </w:r>
            <w:r>
              <w:rPr>
                <w:rFonts w:eastAsia="宋体"/>
                <w:color w:val="000000"/>
                <w:kern w:val="0"/>
                <w:sz w:val="21"/>
                <w:szCs w:val="21"/>
              </w:rPr>
              <w:t>8</w:t>
            </w:r>
            <w:r>
              <w:rPr>
                <w:rFonts w:eastAsia="宋体" w:hint="eastAsia"/>
                <w:color w:val="000000"/>
                <w:kern w:val="0"/>
                <w:sz w:val="21"/>
                <w:szCs w:val="21"/>
              </w:rPr>
              <w:t>分）</w:t>
            </w:r>
          </w:p>
        </w:tc>
        <w:tc>
          <w:tcPr>
            <w:tcW w:w="1134" w:type="dxa"/>
            <w:vMerge w:val="restart"/>
            <w:vAlign w:val="center"/>
          </w:tcPr>
          <w:p w:rsidR="001C47DE" w:rsidRDefault="001C47DE">
            <w:pPr>
              <w:widowControl/>
              <w:spacing w:line="320" w:lineRule="exact"/>
              <w:jc w:val="center"/>
              <w:rPr>
                <w:rFonts w:eastAsia="宋体"/>
                <w:color w:val="000000"/>
                <w:kern w:val="0"/>
                <w:sz w:val="21"/>
                <w:szCs w:val="21"/>
              </w:rPr>
            </w:pPr>
            <w:r>
              <w:rPr>
                <w:rFonts w:eastAsia="宋体" w:hint="eastAsia"/>
                <w:color w:val="000000"/>
                <w:kern w:val="0"/>
                <w:sz w:val="21"/>
                <w:szCs w:val="21"/>
              </w:rPr>
              <w:t>诊疗环境</w:t>
            </w:r>
          </w:p>
        </w:tc>
        <w:tc>
          <w:tcPr>
            <w:tcW w:w="5387"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医院设咨询台，设置导医标识，方便患者就诊。候诊区提供与就诊人数相匹配的候诊座椅，为患者提供安全、私密的就诊环境。</w:t>
            </w:r>
          </w:p>
        </w:tc>
        <w:tc>
          <w:tcPr>
            <w:tcW w:w="4961"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有咨询台得</w:t>
            </w:r>
            <w:r>
              <w:rPr>
                <w:rFonts w:eastAsia="宋体"/>
                <w:color w:val="000000"/>
                <w:kern w:val="0"/>
                <w:sz w:val="21"/>
                <w:szCs w:val="21"/>
              </w:rPr>
              <w:t>0.5</w:t>
            </w:r>
            <w:r>
              <w:rPr>
                <w:rFonts w:eastAsia="宋体" w:hint="eastAsia"/>
                <w:color w:val="000000"/>
                <w:kern w:val="0"/>
                <w:sz w:val="21"/>
                <w:szCs w:val="21"/>
              </w:rPr>
              <w:t>分，导医标识明显清晰，得</w:t>
            </w:r>
            <w:r>
              <w:rPr>
                <w:rFonts w:eastAsia="宋体"/>
                <w:color w:val="000000"/>
                <w:kern w:val="0"/>
                <w:sz w:val="21"/>
                <w:szCs w:val="21"/>
              </w:rPr>
              <w:t>0.5</w:t>
            </w:r>
            <w:r>
              <w:rPr>
                <w:rFonts w:eastAsia="宋体" w:hint="eastAsia"/>
                <w:color w:val="000000"/>
                <w:kern w:val="0"/>
                <w:sz w:val="21"/>
                <w:szCs w:val="21"/>
              </w:rPr>
              <w:t>分，候诊区座椅够用，得</w:t>
            </w:r>
            <w:r>
              <w:rPr>
                <w:rFonts w:eastAsia="宋体"/>
                <w:color w:val="000000"/>
                <w:kern w:val="0"/>
                <w:sz w:val="21"/>
                <w:szCs w:val="21"/>
              </w:rPr>
              <w:t>0.5</w:t>
            </w:r>
            <w:r>
              <w:rPr>
                <w:rFonts w:eastAsia="宋体" w:hint="eastAsia"/>
                <w:color w:val="000000"/>
                <w:kern w:val="0"/>
                <w:sz w:val="21"/>
                <w:szCs w:val="21"/>
              </w:rPr>
              <w:t>分，健康检查时保护患者隐私，得</w:t>
            </w:r>
            <w:r>
              <w:rPr>
                <w:rFonts w:eastAsia="宋体"/>
                <w:color w:val="000000"/>
                <w:kern w:val="0"/>
                <w:sz w:val="21"/>
                <w:szCs w:val="21"/>
              </w:rPr>
              <w:t>0.5</w:t>
            </w:r>
            <w:r>
              <w:rPr>
                <w:rFonts w:eastAsia="宋体" w:hint="eastAsia"/>
                <w:color w:val="000000"/>
                <w:kern w:val="0"/>
                <w:sz w:val="21"/>
                <w:szCs w:val="21"/>
              </w:rPr>
              <w:t>分。</w:t>
            </w:r>
          </w:p>
        </w:tc>
        <w:tc>
          <w:tcPr>
            <w:tcW w:w="709" w:type="dxa"/>
            <w:vAlign w:val="center"/>
          </w:tcPr>
          <w:p w:rsidR="001C47DE" w:rsidRDefault="001C47DE">
            <w:pPr>
              <w:widowControl/>
              <w:spacing w:line="320" w:lineRule="exact"/>
              <w:jc w:val="center"/>
              <w:rPr>
                <w:rFonts w:eastAsia="宋体"/>
                <w:color w:val="000000"/>
                <w:kern w:val="0"/>
                <w:sz w:val="21"/>
                <w:szCs w:val="21"/>
              </w:rPr>
            </w:pPr>
            <w:r>
              <w:rPr>
                <w:rFonts w:eastAsia="宋体"/>
                <w:color w:val="000000"/>
                <w:kern w:val="0"/>
                <w:sz w:val="21"/>
                <w:szCs w:val="21"/>
              </w:rPr>
              <w:t>2</w:t>
            </w:r>
          </w:p>
        </w:tc>
        <w:tc>
          <w:tcPr>
            <w:tcW w:w="1134" w:type="dxa"/>
            <w:vMerge w:val="restart"/>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查阅档案</w:t>
            </w:r>
          </w:p>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听取汇报</w:t>
            </w:r>
          </w:p>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现场查看</w:t>
            </w:r>
          </w:p>
          <w:p w:rsidR="001C47DE" w:rsidRDefault="001C47DE">
            <w:pPr>
              <w:widowControl/>
              <w:spacing w:line="320" w:lineRule="exact"/>
              <w:rPr>
                <w:rFonts w:eastAsia="宋体"/>
                <w:color w:val="000000"/>
                <w:kern w:val="0"/>
                <w:sz w:val="21"/>
                <w:szCs w:val="21"/>
              </w:rPr>
            </w:pPr>
          </w:p>
        </w:tc>
      </w:tr>
      <w:tr w:rsidR="001C47DE">
        <w:trPr>
          <w:cantSplit/>
          <w:trHeight w:val="20"/>
          <w:jc w:val="center"/>
        </w:trPr>
        <w:tc>
          <w:tcPr>
            <w:tcW w:w="1129" w:type="dxa"/>
            <w:vMerge/>
            <w:vAlign w:val="center"/>
          </w:tcPr>
          <w:p w:rsidR="001C47DE" w:rsidRDefault="001C47DE">
            <w:pPr>
              <w:widowControl/>
              <w:spacing w:line="320" w:lineRule="exact"/>
              <w:jc w:val="center"/>
              <w:rPr>
                <w:rFonts w:eastAsia="宋体"/>
                <w:color w:val="000000"/>
                <w:kern w:val="0"/>
                <w:sz w:val="21"/>
                <w:szCs w:val="21"/>
              </w:rPr>
            </w:pPr>
          </w:p>
        </w:tc>
        <w:tc>
          <w:tcPr>
            <w:tcW w:w="1134" w:type="dxa"/>
            <w:vMerge/>
            <w:vAlign w:val="center"/>
          </w:tcPr>
          <w:p w:rsidR="001C47DE" w:rsidRDefault="001C47DE">
            <w:pPr>
              <w:widowControl/>
              <w:spacing w:line="320" w:lineRule="exact"/>
              <w:jc w:val="center"/>
              <w:rPr>
                <w:rFonts w:eastAsia="宋体"/>
                <w:color w:val="000000"/>
                <w:kern w:val="0"/>
                <w:sz w:val="21"/>
                <w:szCs w:val="21"/>
              </w:rPr>
            </w:pPr>
          </w:p>
        </w:tc>
        <w:tc>
          <w:tcPr>
            <w:tcW w:w="5387"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医院整体环境卫生，生活垃圾和医疗废物分类收集，处置及时。厕所卫生，有洗手设施。</w:t>
            </w:r>
          </w:p>
        </w:tc>
        <w:tc>
          <w:tcPr>
            <w:tcW w:w="4961" w:type="dxa"/>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医疗废物与生活垃圾分类处置得</w:t>
            </w:r>
            <w:r>
              <w:rPr>
                <w:rFonts w:eastAsia="宋体"/>
                <w:color w:val="000000"/>
                <w:kern w:val="0"/>
                <w:sz w:val="21"/>
                <w:szCs w:val="21"/>
              </w:rPr>
              <w:t>1</w:t>
            </w:r>
            <w:r>
              <w:rPr>
                <w:rFonts w:eastAsia="宋体" w:hint="eastAsia"/>
                <w:color w:val="000000"/>
                <w:kern w:val="0"/>
                <w:sz w:val="21"/>
                <w:szCs w:val="21"/>
              </w:rPr>
              <w:t>分。随机进入一个厕所，干净有洗手设施得</w:t>
            </w:r>
            <w:r>
              <w:rPr>
                <w:rFonts w:eastAsia="宋体"/>
                <w:color w:val="000000"/>
                <w:kern w:val="0"/>
                <w:sz w:val="21"/>
                <w:szCs w:val="21"/>
              </w:rPr>
              <w:t>1</w:t>
            </w:r>
            <w:r>
              <w:rPr>
                <w:rFonts w:eastAsia="宋体" w:hint="eastAsia"/>
                <w:color w:val="000000"/>
                <w:kern w:val="0"/>
                <w:sz w:val="21"/>
                <w:szCs w:val="21"/>
              </w:rPr>
              <w:t>分。</w:t>
            </w:r>
          </w:p>
        </w:tc>
        <w:tc>
          <w:tcPr>
            <w:tcW w:w="709" w:type="dxa"/>
            <w:vAlign w:val="center"/>
          </w:tcPr>
          <w:p w:rsidR="001C47DE" w:rsidRDefault="001C47DE">
            <w:pPr>
              <w:widowControl/>
              <w:spacing w:line="320" w:lineRule="exact"/>
              <w:jc w:val="center"/>
              <w:rPr>
                <w:rFonts w:eastAsia="宋体"/>
                <w:color w:val="000000"/>
                <w:kern w:val="0"/>
                <w:sz w:val="21"/>
                <w:szCs w:val="21"/>
              </w:rPr>
            </w:pPr>
            <w:r>
              <w:rPr>
                <w:rFonts w:eastAsia="宋体"/>
                <w:color w:val="000000"/>
                <w:kern w:val="0"/>
                <w:sz w:val="21"/>
                <w:szCs w:val="21"/>
              </w:rPr>
              <w:t>2</w:t>
            </w:r>
          </w:p>
        </w:tc>
        <w:tc>
          <w:tcPr>
            <w:tcW w:w="1134" w:type="dxa"/>
            <w:vMerge/>
            <w:vAlign w:val="center"/>
          </w:tcPr>
          <w:p w:rsidR="001C47DE" w:rsidRDefault="001C47DE">
            <w:pPr>
              <w:widowControl/>
              <w:spacing w:line="320" w:lineRule="exact"/>
              <w:rPr>
                <w:rFonts w:eastAsia="宋体"/>
                <w:color w:val="000000"/>
                <w:kern w:val="0"/>
                <w:sz w:val="21"/>
                <w:szCs w:val="21"/>
              </w:rPr>
            </w:pPr>
          </w:p>
        </w:tc>
      </w:tr>
      <w:tr w:rsidR="001C47DE">
        <w:trPr>
          <w:cantSplit/>
          <w:trHeight w:val="20"/>
          <w:jc w:val="center"/>
        </w:trPr>
        <w:tc>
          <w:tcPr>
            <w:tcW w:w="1129" w:type="dxa"/>
            <w:vMerge/>
            <w:vAlign w:val="center"/>
          </w:tcPr>
          <w:p w:rsidR="001C47DE" w:rsidRDefault="001C47DE">
            <w:pPr>
              <w:widowControl/>
              <w:spacing w:line="320" w:lineRule="exact"/>
              <w:jc w:val="center"/>
              <w:rPr>
                <w:rFonts w:eastAsia="宋体"/>
                <w:color w:val="000000"/>
                <w:kern w:val="0"/>
                <w:sz w:val="21"/>
                <w:szCs w:val="21"/>
              </w:rPr>
            </w:pPr>
          </w:p>
        </w:tc>
        <w:tc>
          <w:tcPr>
            <w:tcW w:w="1134" w:type="dxa"/>
            <w:vMerge/>
            <w:vAlign w:val="center"/>
          </w:tcPr>
          <w:p w:rsidR="001C47DE" w:rsidRDefault="001C47DE">
            <w:pPr>
              <w:widowControl/>
              <w:spacing w:line="320" w:lineRule="exact"/>
              <w:jc w:val="center"/>
              <w:rPr>
                <w:rFonts w:eastAsia="宋体"/>
                <w:color w:val="000000"/>
                <w:kern w:val="0"/>
                <w:sz w:val="21"/>
                <w:szCs w:val="21"/>
              </w:rPr>
            </w:pPr>
          </w:p>
        </w:tc>
        <w:tc>
          <w:tcPr>
            <w:tcW w:w="5387"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辐射安全、医疗废弃物等标识清晰、明显。</w:t>
            </w:r>
          </w:p>
        </w:tc>
        <w:tc>
          <w:tcPr>
            <w:tcW w:w="4961" w:type="dxa"/>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有明显的辐射安全标识，得</w:t>
            </w:r>
            <w:r>
              <w:rPr>
                <w:rFonts w:eastAsia="宋体"/>
                <w:color w:val="000000"/>
                <w:kern w:val="0"/>
                <w:sz w:val="21"/>
                <w:szCs w:val="21"/>
              </w:rPr>
              <w:t>0.5</w:t>
            </w:r>
            <w:r>
              <w:rPr>
                <w:rFonts w:eastAsia="宋体" w:hint="eastAsia"/>
                <w:color w:val="000000"/>
                <w:kern w:val="0"/>
                <w:sz w:val="21"/>
                <w:szCs w:val="21"/>
              </w:rPr>
              <w:t>分。有明显的医疗废弃物标识，得</w:t>
            </w:r>
            <w:r>
              <w:rPr>
                <w:rFonts w:eastAsia="宋体"/>
                <w:color w:val="000000"/>
                <w:kern w:val="0"/>
                <w:sz w:val="21"/>
                <w:szCs w:val="21"/>
              </w:rPr>
              <w:t>0.5</w:t>
            </w:r>
            <w:r>
              <w:rPr>
                <w:rFonts w:eastAsia="宋体" w:hint="eastAsia"/>
                <w:color w:val="000000"/>
                <w:kern w:val="0"/>
                <w:sz w:val="21"/>
                <w:szCs w:val="21"/>
              </w:rPr>
              <w:t>分。</w:t>
            </w:r>
          </w:p>
        </w:tc>
        <w:tc>
          <w:tcPr>
            <w:tcW w:w="709" w:type="dxa"/>
            <w:vAlign w:val="center"/>
          </w:tcPr>
          <w:p w:rsidR="001C47DE" w:rsidRDefault="001C47DE">
            <w:pPr>
              <w:widowControl/>
              <w:spacing w:line="320" w:lineRule="exact"/>
              <w:jc w:val="center"/>
              <w:rPr>
                <w:rFonts w:eastAsia="宋体"/>
                <w:color w:val="000000"/>
                <w:kern w:val="0"/>
                <w:sz w:val="21"/>
                <w:szCs w:val="21"/>
              </w:rPr>
            </w:pPr>
            <w:r>
              <w:rPr>
                <w:rFonts w:eastAsia="宋体"/>
                <w:color w:val="000000"/>
                <w:kern w:val="0"/>
                <w:sz w:val="21"/>
                <w:szCs w:val="21"/>
              </w:rPr>
              <w:t>1</w:t>
            </w:r>
          </w:p>
        </w:tc>
        <w:tc>
          <w:tcPr>
            <w:tcW w:w="1134" w:type="dxa"/>
            <w:vMerge/>
            <w:vAlign w:val="center"/>
          </w:tcPr>
          <w:p w:rsidR="001C47DE" w:rsidRDefault="001C47DE">
            <w:pPr>
              <w:widowControl/>
              <w:spacing w:line="320" w:lineRule="exact"/>
              <w:rPr>
                <w:rFonts w:eastAsia="宋体"/>
                <w:color w:val="000000"/>
                <w:kern w:val="0"/>
                <w:sz w:val="21"/>
                <w:szCs w:val="21"/>
              </w:rPr>
            </w:pPr>
          </w:p>
        </w:tc>
      </w:tr>
      <w:tr w:rsidR="001C47DE">
        <w:trPr>
          <w:cantSplit/>
          <w:trHeight w:val="20"/>
          <w:jc w:val="center"/>
        </w:trPr>
        <w:tc>
          <w:tcPr>
            <w:tcW w:w="1129" w:type="dxa"/>
            <w:vMerge/>
            <w:vAlign w:val="center"/>
          </w:tcPr>
          <w:p w:rsidR="001C47DE" w:rsidRDefault="001C47DE">
            <w:pPr>
              <w:widowControl/>
              <w:spacing w:line="320" w:lineRule="exact"/>
              <w:jc w:val="center"/>
              <w:rPr>
                <w:rFonts w:eastAsia="宋体"/>
                <w:color w:val="000000"/>
                <w:kern w:val="0"/>
                <w:sz w:val="21"/>
                <w:szCs w:val="21"/>
              </w:rPr>
            </w:pPr>
          </w:p>
        </w:tc>
        <w:tc>
          <w:tcPr>
            <w:tcW w:w="1134" w:type="dxa"/>
            <w:vMerge w:val="restart"/>
            <w:vAlign w:val="center"/>
          </w:tcPr>
          <w:p w:rsidR="001C47DE" w:rsidRDefault="001C47DE">
            <w:pPr>
              <w:widowControl/>
              <w:spacing w:line="320" w:lineRule="exact"/>
              <w:jc w:val="center"/>
              <w:rPr>
                <w:rFonts w:eastAsia="宋体"/>
                <w:color w:val="000000"/>
                <w:kern w:val="0"/>
                <w:sz w:val="21"/>
                <w:szCs w:val="21"/>
              </w:rPr>
            </w:pPr>
            <w:r>
              <w:rPr>
                <w:rFonts w:eastAsia="宋体" w:hint="eastAsia"/>
                <w:color w:val="000000"/>
                <w:kern w:val="0"/>
                <w:sz w:val="21"/>
                <w:szCs w:val="21"/>
              </w:rPr>
              <w:t>人文环境</w:t>
            </w:r>
          </w:p>
        </w:tc>
        <w:tc>
          <w:tcPr>
            <w:tcW w:w="5387"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医务人员对待患者和蔼和亲，使用文明礼貌用语。</w:t>
            </w:r>
          </w:p>
        </w:tc>
        <w:tc>
          <w:tcPr>
            <w:tcW w:w="4961" w:type="dxa"/>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随机进入诊室，医务人员态度和蔼、使用文明用语，得</w:t>
            </w:r>
            <w:r>
              <w:rPr>
                <w:rFonts w:eastAsia="宋体"/>
                <w:color w:val="000000"/>
                <w:kern w:val="0"/>
                <w:sz w:val="21"/>
                <w:szCs w:val="21"/>
              </w:rPr>
              <w:t>1</w:t>
            </w:r>
            <w:r>
              <w:rPr>
                <w:rFonts w:eastAsia="宋体" w:hint="eastAsia"/>
                <w:color w:val="000000"/>
                <w:kern w:val="0"/>
                <w:sz w:val="21"/>
                <w:szCs w:val="21"/>
              </w:rPr>
              <w:t>分。</w:t>
            </w:r>
          </w:p>
        </w:tc>
        <w:tc>
          <w:tcPr>
            <w:tcW w:w="709" w:type="dxa"/>
            <w:vAlign w:val="center"/>
          </w:tcPr>
          <w:p w:rsidR="001C47DE" w:rsidRDefault="001C47DE">
            <w:pPr>
              <w:widowControl/>
              <w:spacing w:line="320" w:lineRule="exact"/>
              <w:jc w:val="center"/>
              <w:rPr>
                <w:rFonts w:eastAsia="宋体"/>
                <w:color w:val="000000"/>
                <w:kern w:val="0"/>
                <w:sz w:val="21"/>
                <w:szCs w:val="21"/>
              </w:rPr>
            </w:pPr>
            <w:r>
              <w:rPr>
                <w:rFonts w:eastAsia="宋体"/>
                <w:color w:val="000000"/>
                <w:kern w:val="0"/>
                <w:sz w:val="21"/>
                <w:szCs w:val="21"/>
              </w:rPr>
              <w:t>1</w:t>
            </w:r>
          </w:p>
        </w:tc>
        <w:tc>
          <w:tcPr>
            <w:tcW w:w="1134" w:type="dxa"/>
            <w:vMerge/>
            <w:vAlign w:val="center"/>
          </w:tcPr>
          <w:p w:rsidR="001C47DE" w:rsidRDefault="001C47DE">
            <w:pPr>
              <w:widowControl/>
              <w:spacing w:line="320" w:lineRule="exact"/>
              <w:rPr>
                <w:rFonts w:eastAsia="宋体"/>
                <w:color w:val="000000"/>
                <w:kern w:val="0"/>
                <w:sz w:val="21"/>
                <w:szCs w:val="21"/>
              </w:rPr>
            </w:pPr>
          </w:p>
        </w:tc>
      </w:tr>
      <w:tr w:rsidR="001C47DE">
        <w:trPr>
          <w:cantSplit/>
          <w:trHeight w:val="20"/>
          <w:jc w:val="center"/>
        </w:trPr>
        <w:tc>
          <w:tcPr>
            <w:tcW w:w="1129" w:type="dxa"/>
            <w:vMerge/>
            <w:vAlign w:val="center"/>
          </w:tcPr>
          <w:p w:rsidR="001C47DE" w:rsidRDefault="001C47DE">
            <w:pPr>
              <w:widowControl/>
              <w:spacing w:line="320" w:lineRule="exact"/>
              <w:jc w:val="center"/>
              <w:rPr>
                <w:rFonts w:eastAsia="宋体"/>
                <w:color w:val="000000"/>
                <w:kern w:val="0"/>
                <w:sz w:val="21"/>
                <w:szCs w:val="21"/>
              </w:rPr>
            </w:pPr>
          </w:p>
        </w:tc>
        <w:tc>
          <w:tcPr>
            <w:tcW w:w="1134" w:type="dxa"/>
            <w:vMerge/>
            <w:vAlign w:val="center"/>
          </w:tcPr>
          <w:p w:rsidR="001C47DE" w:rsidRDefault="001C47DE">
            <w:pPr>
              <w:widowControl/>
              <w:spacing w:line="320" w:lineRule="exact"/>
              <w:jc w:val="center"/>
              <w:rPr>
                <w:rFonts w:eastAsia="宋体"/>
                <w:color w:val="000000"/>
                <w:kern w:val="0"/>
                <w:sz w:val="21"/>
                <w:szCs w:val="21"/>
              </w:rPr>
            </w:pPr>
          </w:p>
        </w:tc>
        <w:tc>
          <w:tcPr>
            <w:tcW w:w="5387"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考虑残疾人、老年人、孕产妇等特殊人群的需求，如绿色通道、优先窗口等。</w:t>
            </w:r>
          </w:p>
        </w:tc>
        <w:tc>
          <w:tcPr>
            <w:tcW w:w="4961" w:type="dxa"/>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符合要求，得</w:t>
            </w:r>
            <w:r>
              <w:rPr>
                <w:rFonts w:eastAsia="宋体"/>
                <w:color w:val="000000"/>
                <w:kern w:val="0"/>
                <w:sz w:val="21"/>
                <w:szCs w:val="21"/>
              </w:rPr>
              <w:t>1</w:t>
            </w:r>
            <w:r>
              <w:rPr>
                <w:rFonts w:eastAsia="宋体" w:hint="eastAsia"/>
                <w:color w:val="000000"/>
                <w:kern w:val="0"/>
                <w:sz w:val="21"/>
                <w:szCs w:val="21"/>
              </w:rPr>
              <w:t>分。</w:t>
            </w:r>
          </w:p>
        </w:tc>
        <w:tc>
          <w:tcPr>
            <w:tcW w:w="709" w:type="dxa"/>
            <w:vAlign w:val="center"/>
          </w:tcPr>
          <w:p w:rsidR="001C47DE" w:rsidRDefault="001C47DE">
            <w:pPr>
              <w:widowControl/>
              <w:spacing w:line="320" w:lineRule="exact"/>
              <w:jc w:val="center"/>
              <w:rPr>
                <w:rFonts w:eastAsia="宋体"/>
                <w:color w:val="000000"/>
                <w:kern w:val="0"/>
                <w:sz w:val="21"/>
                <w:szCs w:val="21"/>
              </w:rPr>
            </w:pPr>
            <w:r>
              <w:rPr>
                <w:rFonts w:eastAsia="宋体"/>
                <w:color w:val="000000"/>
                <w:kern w:val="0"/>
                <w:sz w:val="21"/>
                <w:szCs w:val="21"/>
              </w:rPr>
              <w:t>1</w:t>
            </w:r>
          </w:p>
        </w:tc>
        <w:tc>
          <w:tcPr>
            <w:tcW w:w="1134" w:type="dxa"/>
            <w:vMerge/>
            <w:vAlign w:val="center"/>
          </w:tcPr>
          <w:p w:rsidR="001C47DE" w:rsidRDefault="001C47DE">
            <w:pPr>
              <w:widowControl/>
              <w:spacing w:line="320" w:lineRule="exact"/>
              <w:rPr>
                <w:rFonts w:eastAsia="宋体"/>
                <w:color w:val="000000"/>
                <w:kern w:val="0"/>
                <w:sz w:val="21"/>
                <w:szCs w:val="21"/>
              </w:rPr>
            </w:pPr>
          </w:p>
        </w:tc>
      </w:tr>
      <w:tr w:rsidR="001C47DE">
        <w:trPr>
          <w:cantSplit/>
          <w:trHeight w:val="20"/>
          <w:jc w:val="center"/>
        </w:trPr>
        <w:tc>
          <w:tcPr>
            <w:tcW w:w="1129" w:type="dxa"/>
            <w:vMerge/>
            <w:vAlign w:val="center"/>
          </w:tcPr>
          <w:p w:rsidR="001C47DE" w:rsidRDefault="001C47DE">
            <w:pPr>
              <w:widowControl/>
              <w:spacing w:line="320" w:lineRule="exact"/>
              <w:jc w:val="center"/>
              <w:rPr>
                <w:rFonts w:eastAsia="宋体"/>
                <w:color w:val="000000"/>
                <w:kern w:val="0"/>
                <w:sz w:val="21"/>
                <w:szCs w:val="21"/>
              </w:rPr>
            </w:pPr>
          </w:p>
        </w:tc>
        <w:tc>
          <w:tcPr>
            <w:tcW w:w="1134" w:type="dxa"/>
            <w:vMerge/>
            <w:vAlign w:val="center"/>
          </w:tcPr>
          <w:p w:rsidR="001C47DE" w:rsidRDefault="001C47DE">
            <w:pPr>
              <w:widowControl/>
              <w:spacing w:line="320" w:lineRule="exact"/>
              <w:jc w:val="center"/>
              <w:rPr>
                <w:rFonts w:eastAsia="宋体"/>
                <w:color w:val="000000"/>
                <w:kern w:val="0"/>
                <w:sz w:val="21"/>
                <w:szCs w:val="21"/>
              </w:rPr>
            </w:pPr>
          </w:p>
        </w:tc>
        <w:tc>
          <w:tcPr>
            <w:tcW w:w="5387"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根据需要提供安全的食品和饮用水。</w:t>
            </w:r>
          </w:p>
        </w:tc>
        <w:tc>
          <w:tcPr>
            <w:tcW w:w="4961" w:type="dxa"/>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符合要求，得</w:t>
            </w:r>
            <w:r>
              <w:rPr>
                <w:rFonts w:eastAsia="宋体"/>
                <w:color w:val="000000"/>
                <w:kern w:val="0"/>
                <w:sz w:val="21"/>
                <w:szCs w:val="21"/>
              </w:rPr>
              <w:t>1</w:t>
            </w:r>
            <w:r>
              <w:rPr>
                <w:rFonts w:eastAsia="宋体" w:hint="eastAsia"/>
                <w:color w:val="000000"/>
                <w:kern w:val="0"/>
                <w:sz w:val="21"/>
                <w:szCs w:val="21"/>
              </w:rPr>
              <w:t>分。</w:t>
            </w:r>
          </w:p>
        </w:tc>
        <w:tc>
          <w:tcPr>
            <w:tcW w:w="709" w:type="dxa"/>
            <w:vAlign w:val="center"/>
          </w:tcPr>
          <w:p w:rsidR="001C47DE" w:rsidRDefault="001C47DE">
            <w:pPr>
              <w:widowControl/>
              <w:spacing w:line="320" w:lineRule="exact"/>
              <w:jc w:val="center"/>
              <w:rPr>
                <w:rFonts w:eastAsia="宋体"/>
                <w:color w:val="000000"/>
                <w:kern w:val="0"/>
                <w:sz w:val="21"/>
                <w:szCs w:val="21"/>
              </w:rPr>
            </w:pPr>
            <w:r>
              <w:rPr>
                <w:rFonts w:eastAsia="宋体"/>
                <w:color w:val="000000"/>
                <w:kern w:val="0"/>
                <w:sz w:val="21"/>
                <w:szCs w:val="21"/>
              </w:rPr>
              <w:t>1</w:t>
            </w:r>
          </w:p>
        </w:tc>
        <w:tc>
          <w:tcPr>
            <w:tcW w:w="1134" w:type="dxa"/>
            <w:vMerge/>
            <w:vAlign w:val="center"/>
          </w:tcPr>
          <w:p w:rsidR="001C47DE" w:rsidRDefault="001C47DE">
            <w:pPr>
              <w:widowControl/>
              <w:spacing w:line="320" w:lineRule="exact"/>
              <w:rPr>
                <w:rFonts w:eastAsia="宋体"/>
                <w:color w:val="000000"/>
                <w:kern w:val="0"/>
                <w:sz w:val="21"/>
                <w:szCs w:val="21"/>
              </w:rPr>
            </w:pPr>
          </w:p>
        </w:tc>
      </w:tr>
      <w:tr w:rsidR="001C47DE">
        <w:trPr>
          <w:cantSplit/>
          <w:trHeight w:val="20"/>
          <w:jc w:val="center"/>
        </w:trPr>
        <w:tc>
          <w:tcPr>
            <w:tcW w:w="1129" w:type="dxa"/>
            <w:vMerge w:val="restart"/>
            <w:vAlign w:val="center"/>
          </w:tcPr>
          <w:p w:rsidR="001C47DE" w:rsidRDefault="001C47DE">
            <w:pPr>
              <w:widowControl/>
              <w:spacing w:line="320" w:lineRule="exact"/>
              <w:jc w:val="center"/>
              <w:rPr>
                <w:rFonts w:eastAsia="宋体"/>
                <w:color w:val="000000"/>
                <w:kern w:val="0"/>
                <w:sz w:val="21"/>
                <w:szCs w:val="21"/>
              </w:rPr>
            </w:pPr>
            <w:r>
              <w:rPr>
                <w:rFonts w:eastAsia="宋体" w:hint="eastAsia"/>
                <w:color w:val="000000"/>
                <w:kern w:val="0"/>
                <w:sz w:val="21"/>
                <w:szCs w:val="21"/>
              </w:rPr>
              <w:t>三、无烟医院（</w:t>
            </w:r>
            <w:r>
              <w:rPr>
                <w:rFonts w:eastAsia="宋体"/>
                <w:color w:val="000000"/>
                <w:kern w:val="0"/>
                <w:sz w:val="21"/>
                <w:szCs w:val="21"/>
              </w:rPr>
              <w:t>12</w:t>
            </w:r>
            <w:r>
              <w:rPr>
                <w:rFonts w:eastAsia="宋体" w:hint="eastAsia"/>
                <w:color w:val="000000"/>
                <w:kern w:val="0"/>
                <w:sz w:val="21"/>
                <w:szCs w:val="21"/>
              </w:rPr>
              <w:t>分）</w:t>
            </w:r>
          </w:p>
        </w:tc>
        <w:tc>
          <w:tcPr>
            <w:tcW w:w="1134" w:type="dxa"/>
            <w:vMerge w:val="restart"/>
            <w:vAlign w:val="center"/>
          </w:tcPr>
          <w:p w:rsidR="001C47DE" w:rsidRDefault="001C47DE">
            <w:pPr>
              <w:widowControl/>
              <w:spacing w:line="320" w:lineRule="exact"/>
              <w:jc w:val="center"/>
              <w:rPr>
                <w:rFonts w:eastAsia="宋体"/>
                <w:color w:val="000000"/>
                <w:kern w:val="0"/>
                <w:sz w:val="21"/>
                <w:szCs w:val="21"/>
              </w:rPr>
            </w:pPr>
            <w:r>
              <w:rPr>
                <w:rFonts w:eastAsia="宋体" w:hint="eastAsia"/>
                <w:color w:val="000000"/>
                <w:kern w:val="0"/>
                <w:sz w:val="21"/>
                <w:szCs w:val="21"/>
              </w:rPr>
              <w:t>无烟环境</w:t>
            </w:r>
          </w:p>
        </w:tc>
        <w:tc>
          <w:tcPr>
            <w:tcW w:w="5387"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医院室内完全禁止吸烟，所有室内场所没有烟头，没有吸烟者。</w:t>
            </w:r>
          </w:p>
        </w:tc>
        <w:tc>
          <w:tcPr>
            <w:tcW w:w="4961"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发现烟头扣</w:t>
            </w:r>
            <w:r>
              <w:rPr>
                <w:rFonts w:eastAsia="宋体"/>
                <w:color w:val="000000"/>
                <w:kern w:val="0"/>
                <w:sz w:val="21"/>
                <w:szCs w:val="21"/>
              </w:rPr>
              <w:t>1</w:t>
            </w:r>
            <w:r>
              <w:rPr>
                <w:rFonts w:eastAsia="宋体" w:hint="eastAsia"/>
                <w:color w:val="000000"/>
                <w:kern w:val="0"/>
                <w:sz w:val="21"/>
                <w:szCs w:val="21"/>
              </w:rPr>
              <w:t>分，发现吸烟者扣</w:t>
            </w:r>
            <w:r>
              <w:rPr>
                <w:rFonts w:eastAsia="宋体"/>
                <w:color w:val="000000"/>
                <w:kern w:val="0"/>
                <w:sz w:val="21"/>
                <w:szCs w:val="21"/>
              </w:rPr>
              <w:t>1</w:t>
            </w:r>
            <w:r>
              <w:rPr>
                <w:rFonts w:eastAsia="宋体" w:hint="eastAsia"/>
                <w:color w:val="000000"/>
                <w:kern w:val="0"/>
                <w:sz w:val="21"/>
                <w:szCs w:val="21"/>
              </w:rPr>
              <w:t>分。</w:t>
            </w:r>
          </w:p>
        </w:tc>
        <w:tc>
          <w:tcPr>
            <w:tcW w:w="709" w:type="dxa"/>
            <w:vAlign w:val="center"/>
          </w:tcPr>
          <w:p w:rsidR="001C47DE" w:rsidRDefault="001C47DE">
            <w:pPr>
              <w:widowControl/>
              <w:spacing w:line="320" w:lineRule="exact"/>
              <w:jc w:val="center"/>
              <w:rPr>
                <w:rFonts w:eastAsia="宋体"/>
                <w:color w:val="000000"/>
                <w:kern w:val="0"/>
                <w:sz w:val="21"/>
                <w:szCs w:val="21"/>
              </w:rPr>
            </w:pPr>
            <w:r>
              <w:rPr>
                <w:rFonts w:eastAsia="宋体"/>
                <w:color w:val="000000"/>
                <w:kern w:val="0"/>
                <w:sz w:val="21"/>
                <w:szCs w:val="21"/>
              </w:rPr>
              <w:t>2</w:t>
            </w:r>
          </w:p>
        </w:tc>
        <w:tc>
          <w:tcPr>
            <w:tcW w:w="1134" w:type="dxa"/>
            <w:vMerge w:val="restart"/>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查阅档案</w:t>
            </w:r>
          </w:p>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听取汇报</w:t>
            </w:r>
          </w:p>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现场查看</w:t>
            </w:r>
          </w:p>
          <w:p w:rsidR="001C47DE" w:rsidRDefault="001C47DE">
            <w:pPr>
              <w:widowControl/>
              <w:spacing w:line="320" w:lineRule="exact"/>
              <w:rPr>
                <w:rFonts w:eastAsia="宋体"/>
                <w:color w:val="000000"/>
                <w:kern w:val="0"/>
                <w:sz w:val="21"/>
                <w:szCs w:val="21"/>
              </w:rPr>
            </w:pPr>
          </w:p>
        </w:tc>
      </w:tr>
      <w:tr w:rsidR="001C47DE">
        <w:trPr>
          <w:cantSplit/>
          <w:trHeight w:val="20"/>
          <w:jc w:val="center"/>
        </w:trPr>
        <w:tc>
          <w:tcPr>
            <w:tcW w:w="1129" w:type="dxa"/>
            <w:vMerge/>
            <w:vAlign w:val="center"/>
          </w:tcPr>
          <w:p w:rsidR="001C47DE" w:rsidRDefault="001C47DE">
            <w:pPr>
              <w:widowControl/>
              <w:spacing w:line="320" w:lineRule="exact"/>
              <w:jc w:val="center"/>
              <w:rPr>
                <w:rFonts w:eastAsia="宋体"/>
                <w:color w:val="000000"/>
                <w:kern w:val="0"/>
                <w:sz w:val="21"/>
                <w:szCs w:val="21"/>
              </w:rPr>
            </w:pPr>
          </w:p>
        </w:tc>
        <w:tc>
          <w:tcPr>
            <w:tcW w:w="1134" w:type="dxa"/>
            <w:vMerge/>
            <w:vAlign w:val="center"/>
          </w:tcPr>
          <w:p w:rsidR="001C47DE" w:rsidRDefault="001C47DE">
            <w:pPr>
              <w:widowControl/>
              <w:spacing w:line="320" w:lineRule="exact"/>
              <w:jc w:val="center"/>
              <w:rPr>
                <w:rFonts w:eastAsia="宋体"/>
                <w:color w:val="000000"/>
                <w:kern w:val="0"/>
                <w:sz w:val="21"/>
                <w:szCs w:val="21"/>
              </w:rPr>
            </w:pPr>
          </w:p>
        </w:tc>
        <w:tc>
          <w:tcPr>
            <w:tcW w:w="5387"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医院所属区域有明显的禁烟标识。所有建筑物入口处、候诊区、会议室、厕所、走廊、电梯、楼梯等公共区域有明显的禁烟标识。</w:t>
            </w:r>
          </w:p>
        </w:tc>
        <w:tc>
          <w:tcPr>
            <w:tcW w:w="4961"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每个缺乏无烟标识的公共区域扣</w:t>
            </w:r>
            <w:r>
              <w:rPr>
                <w:rFonts w:eastAsia="宋体"/>
                <w:color w:val="000000"/>
                <w:kern w:val="0"/>
                <w:sz w:val="21"/>
                <w:szCs w:val="21"/>
              </w:rPr>
              <w:t>0.5</w:t>
            </w:r>
            <w:r>
              <w:rPr>
                <w:rFonts w:eastAsia="宋体" w:hint="eastAsia"/>
                <w:color w:val="000000"/>
                <w:kern w:val="0"/>
                <w:sz w:val="21"/>
                <w:szCs w:val="21"/>
              </w:rPr>
              <w:t>分，扣完为止。</w:t>
            </w:r>
          </w:p>
        </w:tc>
        <w:tc>
          <w:tcPr>
            <w:tcW w:w="709" w:type="dxa"/>
            <w:vAlign w:val="center"/>
          </w:tcPr>
          <w:p w:rsidR="001C47DE" w:rsidRDefault="001C47DE">
            <w:pPr>
              <w:widowControl/>
              <w:spacing w:line="320" w:lineRule="exact"/>
              <w:jc w:val="center"/>
              <w:rPr>
                <w:rFonts w:eastAsia="宋体"/>
                <w:color w:val="000000"/>
                <w:kern w:val="0"/>
                <w:sz w:val="21"/>
                <w:szCs w:val="21"/>
              </w:rPr>
            </w:pPr>
            <w:r>
              <w:rPr>
                <w:rFonts w:eastAsia="宋体"/>
                <w:color w:val="000000"/>
                <w:kern w:val="0"/>
                <w:sz w:val="21"/>
                <w:szCs w:val="21"/>
              </w:rPr>
              <w:t>2</w:t>
            </w:r>
          </w:p>
        </w:tc>
        <w:tc>
          <w:tcPr>
            <w:tcW w:w="1134" w:type="dxa"/>
            <w:vMerge/>
            <w:vAlign w:val="center"/>
          </w:tcPr>
          <w:p w:rsidR="001C47DE" w:rsidRDefault="001C47DE">
            <w:pPr>
              <w:widowControl/>
              <w:spacing w:line="320" w:lineRule="exact"/>
              <w:rPr>
                <w:rFonts w:eastAsia="宋体"/>
                <w:color w:val="000000"/>
                <w:kern w:val="0"/>
                <w:sz w:val="21"/>
                <w:szCs w:val="21"/>
              </w:rPr>
            </w:pPr>
          </w:p>
        </w:tc>
      </w:tr>
      <w:tr w:rsidR="001C47DE">
        <w:trPr>
          <w:cantSplit/>
          <w:trHeight w:val="20"/>
          <w:jc w:val="center"/>
        </w:trPr>
        <w:tc>
          <w:tcPr>
            <w:tcW w:w="1129" w:type="dxa"/>
            <w:vMerge/>
            <w:vAlign w:val="center"/>
          </w:tcPr>
          <w:p w:rsidR="001C47DE" w:rsidRDefault="001C47DE">
            <w:pPr>
              <w:widowControl/>
              <w:spacing w:line="320" w:lineRule="exact"/>
              <w:jc w:val="center"/>
              <w:rPr>
                <w:rFonts w:eastAsia="宋体"/>
                <w:color w:val="000000"/>
                <w:kern w:val="0"/>
                <w:sz w:val="21"/>
                <w:szCs w:val="21"/>
              </w:rPr>
            </w:pPr>
          </w:p>
        </w:tc>
        <w:tc>
          <w:tcPr>
            <w:tcW w:w="1134" w:type="dxa"/>
            <w:vMerge/>
            <w:vAlign w:val="center"/>
          </w:tcPr>
          <w:p w:rsidR="001C47DE" w:rsidRDefault="001C47DE">
            <w:pPr>
              <w:widowControl/>
              <w:spacing w:line="320" w:lineRule="exact"/>
              <w:jc w:val="center"/>
              <w:rPr>
                <w:rFonts w:eastAsia="宋体"/>
                <w:color w:val="000000"/>
                <w:kern w:val="0"/>
                <w:sz w:val="21"/>
                <w:szCs w:val="21"/>
              </w:rPr>
            </w:pPr>
          </w:p>
        </w:tc>
        <w:tc>
          <w:tcPr>
            <w:tcW w:w="5387"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院内不销售烟草制品。</w:t>
            </w:r>
          </w:p>
        </w:tc>
        <w:tc>
          <w:tcPr>
            <w:tcW w:w="4961" w:type="dxa"/>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如发现，扣</w:t>
            </w:r>
            <w:r>
              <w:rPr>
                <w:rFonts w:eastAsia="宋体"/>
                <w:color w:val="000000"/>
                <w:kern w:val="0"/>
                <w:sz w:val="21"/>
                <w:szCs w:val="21"/>
              </w:rPr>
              <w:t>1</w:t>
            </w:r>
            <w:r>
              <w:rPr>
                <w:rFonts w:eastAsia="宋体" w:hint="eastAsia"/>
                <w:color w:val="000000"/>
                <w:kern w:val="0"/>
                <w:sz w:val="21"/>
                <w:szCs w:val="21"/>
              </w:rPr>
              <w:t>分。</w:t>
            </w:r>
          </w:p>
        </w:tc>
        <w:tc>
          <w:tcPr>
            <w:tcW w:w="709" w:type="dxa"/>
            <w:vAlign w:val="center"/>
          </w:tcPr>
          <w:p w:rsidR="001C47DE" w:rsidRDefault="001C47DE">
            <w:pPr>
              <w:widowControl/>
              <w:spacing w:line="320" w:lineRule="exact"/>
              <w:jc w:val="center"/>
              <w:rPr>
                <w:rFonts w:eastAsia="宋体"/>
                <w:color w:val="000000"/>
                <w:kern w:val="0"/>
                <w:sz w:val="21"/>
                <w:szCs w:val="21"/>
              </w:rPr>
            </w:pPr>
            <w:r>
              <w:rPr>
                <w:rFonts w:eastAsia="宋体"/>
                <w:color w:val="000000"/>
                <w:kern w:val="0"/>
                <w:sz w:val="21"/>
                <w:szCs w:val="21"/>
              </w:rPr>
              <w:t>1</w:t>
            </w:r>
          </w:p>
        </w:tc>
        <w:tc>
          <w:tcPr>
            <w:tcW w:w="1134" w:type="dxa"/>
            <w:vMerge/>
            <w:vAlign w:val="center"/>
          </w:tcPr>
          <w:p w:rsidR="001C47DE" w:rsidRDefault="001C47DE">
            <w:pPr>
              <w:widowControl/>
              <w:spacing w:line="320" w:lineRule="exact"/>
              <w:rPr>
                <w:rFonts w:eastAsia="宋体"/>
                <w:color w:val="000000"/>
                <w:kern w:val="0"/>
                <w:sz w:val="21"/>
                <w:szCs w:val="21"/>
              </w:rPr>
            </w:pPr>
          </w:p>
        </w:tc>
      </w:tr>
      <w:tr w:rsidR="001C47DE">
        <w:trPr>
          <w:cantSplit/>
          <w:trHeight w:val="20"/>
          <w:jc w:val="center"/>
        </w:trPr>
        <w:tc>
          <w:tcPr>
            <w:tcW w:w="1129" w:type="dxa"/>
            <w:vMerge/>
            <w:vAlign w:val="center"/>
          </w:tcPr>
          <w:p w:rsidR="001C47DE" w:rsidRDefault="001C47DE">
            <w:pPr>
              <w:widowControl/>
              <w:spacing w:line="320" w:lineRule="exact"/>
              <w:jc w:val="center"/>
              <w:rPr>
                <w:rFonts w:eastAsia="宋体"/>
                <w:color w:val="000000"/>
                <w:kern w:val="0"/>
                <w:sz w:val="21"/>
                <w:szCs w:val="21"/>
              </w:rPr>
            </w:pPr>
          </w:p>
        </w:tc>
        <w:tc>
          <w:tcPr>
            <w:tcW w:w="1134" w:type="dxa"/>
            <w:vMerge/>
            <w:vAlign w:val="center"/>
          </w:tcPr>
          <w:p w:rsidR="001C47DE" w:rsidRDefault="001C47DE">
            <w:pPr>
              <w:widowControl/>
              <w:spacing w:line="320" w:lineRule="exact"/>
              <w:jc w:val="center"/>
              <w:rPr>
                <w:rFonts w:eastAsia="宋体"/>
                <w:color w:val="000000"/>
                <w:kern w:val="0"/>
                <w:sz w:val="21"/>
                <w:szCs w:val="21"/>
              </w:rPr>
            </w:pPr>
          </w:p>
        </w:tc>
        <w:tc>
          <w:tcPr>
            <w:tcW w:w="5387"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院内无烟草广告、促销和赞助。</w:t>
            </w:r>
          </w:p>
        </w:tc>
        <w:tc>
          <w:tcPr>
            <w:tcW w:w="4961" w:type="dxa"/>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如发现，扣</w:t>
            </w:r>
            <w:r>
              <w:rPr>
                <w:rFonts w:eastAsia="宋体"/>
                <w:color w:val="000000"/>
                <w:kern w:val="0"/>
                <w:sz w:val="21"/>
                <w:szCs w:val="21"/>
              </w:rPr>
              <w:t>1</w:t>
            </w:r>
            <w:r>
              <w:rPr>
                <w:rFonts w:eastAsia="宋体" w:hint="eastAsia"/>
                <w:color w:val="000000"/>
                <w:kern w:val="0"/>
                <w:sz w:val="21"/>
                <w:szCs w:val="21"/>
              </w:rPr>
              <w:t>分。</w:t>
            </w:r>
          </w:p>
        </w:tc>
        <w:tc>
          <w:tcPr>
            <w:tcW w:w="709" w:type="dxa"/>
            <w:vAlign w:val="center"/>
          </w:tcPr>
          <w:p w:rsidR="001C47DE" w:rsidRDefault="001C47DE">
            <w:pPr>
              <w:widowControl/>
              <w:spacing w:line="320" w:lineRule="exact"/>
              <w:jc w:val="center"/>
              <w:rPr>
                <w:rFonts w:eastAsia="宋体"/>
                <w:color w:val="000000"/>
                <w:kern w:val="0"/>
                <w:sz w:val="21"/>
                <w:szCs w:val="21"/>
              </w:rPr>
            </w:pPr>
            <w:r>
              <w:rPr>
                <w:rFonts w:eastAsia="宋体"/>
                <w:color w:val="000000"/>
                <w:kern w:val="0"/>
                <w:sz w:val="21"/>
                <w:szCs w:val="21"/>
              </w:rPr>
              <w:t>1</w:t>
            </w:r>
          </w:p>
        </w:tc>
        <w:tc>
          <w:tcPr>
            <w:tcW w:w="1134" w:type="dxa"/>
            <w:vMerge/>
            <w:vAlign w:val="center"/>
          </w:tcPr>
          <w:p w:rsidR="001C47DE" w:rsidRDefault="001C47DE">
            <w:pPr>
              <w:widowControl/>
              <w:spacing w:line="320" w:lineRule="exact"/>
              <w:rPr>
                <w:rFonts w:eastAsia="宋体"/>
                <w:color w:val="000000"/>
                <w:kern w:val="0"/>
                <w:sz w:val="21"/>
                <w:szCs w:val="21"/>
              </w:rPr>
            </w:pPr>
          </w:p>
        </w:tc>
      </w:tr>
      <w:tr w:rsidR="001C47DE">
        <w:trPr>
          <w:cantSplit/>
          <w:trHeight w:val="20"/>
          <w:jc w:val="center"/>
        </w:trPr>
        <w:tc>
          <w:tcPr>
            <w:tcW w:w="1129" w:type="dxa"/>
            <w:vMerge/>
            <w:vAlign w:val="center"/>
          </w:tcPr>
          <w:p w:rsidR="001C47DE" w:rsidRDefault="001C47DE">
            <w:pPr>
              <w:widowControl/>
              <w:spacing w:line="320" w:lineRule="exact"/>
              <w:jc w:val="center"/>
              <w:rPr>
                <w:rFonts w:eastAsia="宋体"/>
                <w:color w:val="000000"/>
                <w:kern w:val="0"/>
                <w:sz w:val="21"/>
                <w:szCs w:val="21"/>
              </w:rPr>
            </w:pPr>
          </w:p>
        </w:tc>
        <w:tc>
          <w:tcPr>
            <w:tcW w:w="1134" w:type="dxa"/>
            <w:vMerge w:val="restart"/>
            <w:vAlign w:val="center"/>
          </w:tcPr>
          <w:p w:rsidR="001C47DE" w:rsidRDefault="001C47DE">
            <w:pPr>
              <w:widowControl/>
              <w:spacing w:line="320" w:lineRule="exact"/>
              <w:jc w:val="center"/>
              <w:rPr>
                <w:rFonts w:eastAsia="宋体"/>
                <w:color w:val="000000"/>
                <w:kern w:val="0"/>
                <w:sz w:val="21"/>
                <w:szCs w:val="21"/>
              </w:rPr>
            </w:pPr>
            <w:r>
              <w:rPr>
                <w:rFonts w:eastAsia="宋体" w:hint="eastAsia"/>
                <w:color w:val="000000"/>
                <w:kern w:val="0"/>
                <w:sz w:val="21"/>
                <w:szCs w:val="21"/>
              </w:rPr>
              <w:t>无烟宣传</w:t>
            </w:r>
          </w:p>
        </w:tc>
        <w:tc>
          <w:tcPr>
            <w:tcW w:w="5387"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有控烟宣传材料。</w:t>
            </w:r>
          </w:p>
        </w:tc>
        <w:tc>
          <w:tcPr>
            <w:tcW w:w="4961" w:type="dxa"/>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有一类控烟传播材料得</w:t>
            </w:r>
            <w:r>
              <w:rPr>
                <w:rFonts w:eastAsia="宋体"/>
                <w:color w:val="000000"/>
                <w:kern w:val="0"/>
                <w:sz w:val="21"/>
                <w:szCs w:val="21"/>
              </w:rPr>
              <w:t>0.25</w:t>
            </w:r>
            <w:r>
              <w:rPr>
                <w:rFonts w:eastAsia="宋体" w:hint="eastAsia"/>
                <w:color w:val="000000"/>
                <w:kern w:val="0"/>
                <w:sz w:val="21"/>
                <w:szCs w:val="21"/>
              </w:rPr>
              <w:t>分，最高</w:t>
            </w:r>
            <w:r>
              <w:rPr>
                <w:rFonts w:eastAsia="宋体"/>
                <w:color w:val="000000"/>
                <w:kern w:val="0"/>
                <w:sz w:val="21"/>
                <w:szCs w:val="21"/>
              </w:rPr>
              <w:t>1</w:t>
            </w:r>
            <w:r>
              <w:rPr>
                <w:rFonts w:eastAsia="宋体" w:hint="eastAsia"/>
                <w:color w:val="000000"/>
                <w:kern w:val="0"/>
                <w:sz w:val="21"/>
                <w:szCs w:val="21"/>
              </w:rPr>
              <w:t>分。</w:t>
            </w:r>
          </w:p>
        </w:tc>
        <w:tc>
          <w:tcPr>
            <w:tcW w:w="709" w:type="dxa"/>
            <w:vAlign w:val="center"/>
          </w:tcPr>
          <w:p w:rsidR="001C47DE" w:rsidRDefault="001C47DE">
            <w:pPr>
              <w:widowControl/>
              <w:spacing w:line="320" w:lineRule="exact"/>
              <w:jc w:val="center"/>
              <w:rPr>
                <w:rFonts w:eastAsia="宋体"/>
                <w:color w:val="000000"/>
                <w:kern w:val="0"/>
                <w:sz w:val="21"/>
                <w:szCs w:val="21"/>
              </w:rPr>
            </w:pPr>
            <w:r>
              <w:rPr>
                <w:rFonts w:eastAsia="宋体"/>
                <w:color w:val="000000"/>
                <w:kern w:val="0"/>
                <w:sz w:val="21"/>
                <w:szCs w:val="21"/>
              </w:rPr>
              <w:t>1</w:t>
            </w:r>
          </w:p>
        </w:tc>
        <w:tc>
          <w:tcPr>
            <w:tcW w:w="1134" w:type="dxa"/>
            <w:vMerge/>
            <w:vAlign w:val="center"/>
          </w:tcPr>
          <w:p w:rsidR="001C47DE" w:rsidRDefault="001C47DE">
            <w:pPr>
              <w:widowControl/>
              <w:spacing w:line="320" w:lineRule="exact"/>
              <w:rPr>
                <w:rFonts w:eastAsia="宋体"/>
                <w:color w:val="000000"/>
                <w:kern w:val="0"/>
                <w:sz w:val="21"/>
                <w:szCs w:val="21"/>
              </w:rPr>
            </w:pPr>
          </w:p>
        </w:tc>
      </w:tr>
      <w:tr w:rsidR="001C47DE">
        <w:trPr>
          <w:cantSplit/>
          <w:trHeight w:val="20"/>
          <w:jc w:val="center"/>
        </w:trPr>
        <w:tc>
          <w:tcPr>
            <w:tcW w:w="1129" w:type="dxa"/>
            <w:vMerge/>
            <w:vAlign w:val="center"/>
          </w:tcPr>
          <w:p w:rsidR="001C47DE" w:rsidRDefault="001C47DE">
            <w:pPr>
              <w:widowControl/>
              <w:spacing w:line="320" w:lineRule="exact"/>
              <w:jc w:val="center"/>
              <w:rPr>
                <w:rFonts w:eastAsia="宋体"/>
                <w:color w:val="000000"/>
                <w:kern w:val="0"/>
                <w:sz w:val="21"/>
                <w:szCs w:val="21"/>
              </w:rPr>
            </w:pPr>
          </w:p>
        </w:tc>
        <w:tc>
          <w:tcPr>
            <w:tcW w:w="1134" w:type="dxa"/>
            <w:vMerge/>
            <w:vAlign w:val="center"/>
          </w:tcPr>
          <w:p w:rsidR="001C47DE" w:rsidRDefault="001C47DE">
            <w:pPr>
              <w:widowControl/>
              <w:spacing w:line="320" w:lineRule="exact"/>
              <w:jc w:val="center"/>
              <w:rPr>
                <w:rFonts w:eastAsia="宋体"/>
                <w:color w:val="000000"/>
                <w:kern w:val="0"/>
                <w:sz w:val="21"/>
                <w:szCs w:val="21"/>
              </w:rPr>
            </w:pPr>
          </w:p>
        </w:tc>
        <w:tc>
          <w:tcPr>
            <w:tcW w:w="5387"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开展以控烟为主题的宣传活动，如讲座、咨询等。</w:t>
            </w:r>
          </w:p>
        </w:tc>
        <w:tc>
          <w:tcPr>
            <w:tcW w:w="4961" w:type="dxa"/>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开展一次控烟主题的宣传活动得</w:t>
            </w:r>
            <w:r>
              <w:rPr>
                <w:rFonts w:eastAsia="宋体"/>
                <w:color w:val="000000"/>
                <w:kern w:val="0"/>
                <w:sz w:val="21"/>
                <w:szCs w:val="21"/>
              </w:rPr>
              <w:t>0.5</w:t>
            </w:r>
            <w:r>
              <w:rPr>
                <w:rFonts w:eastAsia="宋体" w:hint="eastAsia"/>
                <w:color w:val="000000"/>
                <w:kern w:val="0"/>
                <w:sz w:val="21"/>
                <w:szCs w:val="21"/>
              </w:rPr>
              <w:t>分，最高</w:t>
            </w:r>
            <w:r>
              <w:rPr>
                <w:rFonts w:eastAsia="宋体"/>
                <w:color w:val="000000"/>
                <w:kern w:val="0"/>
                <w:sz w:val="21"/>
                <w:szCs w:val="21"/>
              </w:rPr>
              <w:t>1</w:t>
            </w:r>
            <w:r>
              <w:rPr>
                <w:rFonts w:eastAsia="宋体" w:hint="eastAsia"/>
                <w:color w:val="000000"/>
                <w:kern w:val="0"/>
                <w:sz w:val="21"/>
                <w:szCs w:val="21"/>
              </w:rPr>
              <w:t>分。</w:t>
            </w:r>
          </w:p>
        </w:tc>
        <w:tc>
          <w:tcPr>
            <w:tcW w:w="709" w:type="dxa"/>
            <w:vAlign w:val="center"/>
          </w:tcPr>
          <w:p w:rsidR="001C47DE" w:rsidRDefault="001C47DE">
            <w:pPr>
              <w:widowControl/>
              <w:spacing w:line="320" w:lineRule="exact"/>
              <w:jc w:val="center"/>
              <w:rPr>
                <w:rFonts w:eastAsia="宋体"/>
                <w:color w:val="000000"/>
                <w:kern w:val="0"/>
                <w:sz w:val="21"/>
                <w:szCs w:val="21"/>
              </w:rPr>
            </w:pPr>
            <w:r>
              <w:rPr>
                <w:rFonts w:eastAsia="宋体"/>
                <w:color w:val="000000"/>
                <w:kern w:val="0"/>
                <w:sz w:val="21"/>
                <w:szCs w:val="21"/>
              </w:rPr>
              <w:t>1</w:t>
            </w:r>
          </w:p>
        </w:tc>
        <w:tc>
          <w:tcPr>
            <w:tcW w:w="1134" w:type="dxa"/>
            <w:vMerge/>
            <w:vAlign w:val="center"/>
          </w:tcPr>
          <w:p w:rsidR="001C47DE" w:rsidRDefault="001C47DE">
            <w:pPr>
              <w:widowControl/>
              <w:spacing w:line="320" w:lineRule="exact"/>
              <w:rPr>
                <w:rFonts w:eastAsia="宋体"/>
                <w:color w:val="000000"/>
                <w:kern w:val="0"/>
                <w:sz w:val="21"/>
                <w:szCs w:val="21"/>
              </w:rPr>
            </w:pPr>
          </w:p>
        </w:tc>
      </w:tr>
      <w:tr w:rsidR="001C47DE">
        <w:trPr>
          <w:cantSplit/>
          <w:trHeight w:val="20"/>
          <w:jc w:val="center"/>
        </w:trPr>
        <w:tc>
          <w:tcPr>
            <w:tcW w:w="1129" w:type="dxa"/>
            <w:vMerge/>
            <w:vAlign w:val="center"/>
          </w:tcPr>
          <w:p w:rsidR="001C47DE" w:rsidRDefault="001C47DE">
            <w:pPr>
              <w:widowControl/>
              <w:spacing w:line="320" w:lineRule="exact"/>
              <w:jc w:val="center"/>
              <w:rPr>
                <w:rFonts w:eastAsia="宋体"/>
                <w:color w:val="000000"/>
                <w:kern w:val="0"/>
                <w:sz w:val="21"/>
                <w:szCs w:val="21"/>
              </w:rPr>
            </w:pPr>
          </w:p>
        </w:tc>
        <w:tc>
          <w:tcPr>
            <w:tcW w:w="1134" w:type="dxa"/>
            <w:vMerge w:val="restart"/>
            <w:vAlign w:val="center"/>
          </w:tcPr>
          <w:p w:rsidR="001C47DE" w:rsidRDefault="001C47DE">
            <w:pPr>
              <w:widowControl/>
              <w:spacing w:line="320" w:lineRule="exact"/>
              <w:jc w:val="center"/>
              <w:rPr>
                <w:rFonts w:eastAsia="宋体"/>
                <w:color w:val="000000"/>
                <w:kern w:val="0"/>
                <w:sz w:val="21"/>
                <w:szCs w:val="21"/>
              </w:rPr>
            </w:pPr>
            <w:r>
              <w:rPr>
                <w:rFonts w:eastAsia="宋体" w:hint="eastAsia"/>
                <w:color w:val="000000"/>
                <w:kern w:val="0"/>
                <w:sz w:val="21"/>
                <w:szCs w:val="21"/>
              </w:rPr>
              <w:t>戒烟服务</w:t>
            </w:r>
          </w:p>
        </w:tc>
        <w:tc>
          <w:tcPr>
            <w:tcW w:w="5387"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在相应科室设戒烟服务医生和咨询电话，开展戒烟服务和咨询。</w:t>
            </w:r>
          </w:p>
        </w:tc>
        <w:tc>
          <w:tcPr>
            <w:tcW w:w="4961" w:type="dxa"/>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有科室提供戒烟服务，得</w:t>
            </w:r>
            <w:r>
              <w:rPr>
                <w:rFonts w:eastAsia="宋体"/>
                <w:color w:val="000000"/>
                <w:kern w:val="0"/>
                <w:sz w:val="21"/>
                <w:szCs w:val="21"/>
              </w:rPr>
              <w:t>1</w:t>
            </w:r>
            <w:r>
              <w:rPr>
                <w:rFonts w:eastAsia="宋体" w:hint="eastAsia"/>
                <w:color w:val="000000"/>
                <w:kern w:val="0"/>
                <w:sz w:val="21"/>
                <w:szCs w:val="21"/>
              </w:rPr>
              <w:t>分。有专人提供戒烟咨询，得</w:t>
            </w:r>
            <w:r>
              <w:rPr>
                <w:rFonts w:eastAsia="宋体"/>
                <w:color w:val="000000"/>
                <w:kern w:val="0"/>
                <w:sz w:val="21"/>
                <w:szCs w:val="21"/>
              </w:rPr>
              <w:t>1</w:t>
            </w:r>
            <w:r>
              <w:rPr>
                <w:rFonts w:eastAsia="宋体" w:hint="eastAsia"/>
                <w:color w:val="000000"/>
                <w:kern w:val="0"/>
                <w:sz w:val="21"/>
                <w:szCs w:val="21"/>
              </w:rPr>
              <w:t>分。</w:t>
            </w:r>
          </w:p>
        </w:tc>
        <w:tc>
          <w:tcPr>
            <w:tcW w:w="709" w:type="dxa"/>
            <w:vAlign w:val="center"/>
          </w:tcPr>
          <w:p w:rsidR="001C47DE" w:rsidRDefault="001C47DE">
            <w:pPr>
              <w:widowControl/>
              <w:spacing w:line="320" w:lineRule="exact"/>
              <w:jc w:val="center"/>
              <w:rPr>
                <w:rFonts w:eastAsia="宋体"/>
                <w:color w:val="000000"/>
                <w:kern w:val="0"/>
                <w:sz w:val="21"/>
                <w:szCs w:val="21"/>
              </w:rPr>
            </w:pPr>
            <w:r>
              <w:rPr>
                <w:rFonts w:eastAsia="宋体"/>
                <w:color w:val="000000"/>
                <w:kern w:val="0"/>
                <w:sz w:val="21"/>
                <w:szCs w:val="21"/>
              </w:rPr>
              <w:t>2</w:t>
            </w:r>
          </w:p>
        </w:tc>
        <w:tc>
          <w:tcPr>
            <w:tcW w:w="1134" w:type="dxa"/>
            <w:vMerge/>
            <w:vAlign w:val="center"/>
          </w:tcPr>
          <w:p w:rsidR="001C47DE" w:rsidRDefault="001C47DE">
            <w:pPr>
              <w:widowControl/>
              <w:spacing w:line="320" w:lineRule="exact"/>
              <w:rPr>
                <w:rFonts w:eastAsia="宋体"/>
                <w:color w:val="000000"/>
                <w:kern w:val="0"/>
                <w:sz w:val="21"/>
                <w:szCs w:val="21"/>
              </w:rPr>
            </w:pPr>
          </w:p>
        </w:tc>
      </w:tr>
      <w:tr w:rsidR="001C47DE">
        <w:trPr>
          <w:cantSplit/>
          <w:trHeight w:val="20"/>
          <w:jc w:val="center"/>
        </w:trPr>
        <w:tc>
          <w:tcPr>
            <w:tcW w:w="1129" w:type="dxa"/>
            <w:vMerge/>
            <w:vAlign w:val="center"/>
          </w:tcPr>
          <w:p w:rsidR="001C47DE" w:rsidRDefault="001C47DE">
            <w:pPr>
              <w:widowControl/>
              <w:spacing w:line="320" w:lineRule="exact"/>
              <w:jc w:val="center"/>
              <w:rPr>
                <w:rFonts w:eastAsia="宋体"/>
                <w:color w:val="000000"/>
                <w:kern w:val="0"/>
                <w:sz w:val="21"/>
                <w:szCs w:val="21"/>
              </w:rPr>
            </w:pPr>
          </w:p>
        </w:tc>
        <w:tc>
          <w:tcPr>
            <w:tcW w:w="1134" w:type="dxa"/>
            <w:vMerge/>
            <w:vAlign w:val="center"/>
          </w:tcPr>
          <w:p w:rsidR="001C47DE" w:rsidRDefault="001C47DE">
            <w:pPr>
              <w:widowControl/>
              <w:spacing w:line="320" w:lineRule="exact"/>
              <w:jc w:val="center"/>
              <w:rPr>
                <w:rFonts w:eastAsia="宋体"/>
                <w:color w:val="000000"/>
                <w:kern w:val="0"/>
                <w:sz w:val="21"/>
                <w:szCs w:val="21"/>
              </w:rPr>
            </w:pPr>
          </w:p>
        </w:tc>
        <w:tc>
          <w:tcPr>
            <w:tcW w:w="5387"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医生询问门诊、住院患者的吸烟史，对其中的吸烟者进行简短戒烟干预并有记录</w:t>
            </w:r>
          </w:p>
        </w:tc>
        <w:tc>
          <w:tcPr>
            <w:tcW w:w="4961" w:type="dxa"/>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开展门诊患者戒烟干预，得</w:t>
            </w:r>
            <w:r>
              <w:rPr>
                <w:rFonts w:eastAsia="宋体"/>
                <w:color w:val="000000"/>
                <w:kern w:val="0"/>
                <w:sz w:val="21"/>
                <w:szCs w:val="21"/>
              </w:rPr>
              <w:t>1</w:t>
            </w:r>
            <w:r>
              <w:rPr>
                <w:rFonts w:eastAsia="宋体" w:hint="eastAsia"/>
                <w:color w:val="000000"/>
                <w:kern w:val="0"/>
                <w:sz w:val="21"/>
                <w:szCs w:val="21"/>
              </w:rPr>
              <w:t>分。开展住院患者戒烟干预，得</w:t>
            </w:r>
            <w:r>
              <w:rPr>
                <w:rFonts w:eastAsia="宋体"/>
                <w:color w:val="000000"/>
                <w:kern w:val="0"/>
                <w:sz w:val="21"/>
                <w:szCs w:val="21"/>
              </w:rPr>
              <w:t>1</w:t>
            </w:r>
            <w:r>
              <w:rPr>
                <w:rFonts w:eastAsia="宋体" w:hint="eastAsia"/>
                <w:color w:val="000000"/>
                <w:kern w:val="0"/>
                <w:sz w:val="21"/>
                <w:szCs w:val="21"/>
              </w:rPr>
              <w:t>分。</w:t>
            </w:r>
          </w:p>
        </w:tc>
        <w:tc>
          <w:tcPr>
            <w:tcW w:w="709" w:type="dxa"/>
            <w:vAlign w:val="center"/>
          </w:tcPr>
          <w:p w:rsidR="001C47DE" w:rsidRDefault="001C47DE">
            <w:pPr>
              <w:widowControl/>
              <w:spacing w:line="320" w:lineRule="exact"/>
              <w:jc w:val="center"/>
              <w:rPr>
                <w:rFonts w:eastAsia="宋体"/>
                <w:color w:val="000000"/>
                <w:kern w:val="0"/>
                <w:sz w:val="21"/>
                <w:szCs w:val="21"/>
              </w:rPr>
            </w:pPr>
            <w:r>
              <w:rPr>
                <w:rFonts w:eastAsia="宋体"/>
                <w:color w:val="000000"/>
                <w:kern w:val="0"/>
                <w:sz w:val="21"/>
                <w:szCs w:val="21"/>
              </w:rPr>
              <w:t>2</w:t>
            </w:r>
          </w:p>
        </w:tc>
        <w:tc>
          <w:tcPr>
            <w:tcW w:w="1134" w:type="dxa"/>
            <w:vMerge/>
            <w:vAlign w:val="center"/>
          </w:tcPr>
          <w:p w:rsidR="001C47DE" w:rsidRDefault="001C47DE">
            <w:pPr>
              <w:widowControl/>
              <w:spacing w:line="320" w:lineRule="exact"/>
              <w:rPr>
                <w:rFonts w:eastAsia="宋体"/>
                <w:color w:val="000000"/>
                <w:kern w:val="0"/>
                <w:sz w:val="21"/>
                <w:szCs w:val="21"/>
              </w:rPr>
            </w:pPr>
          </w:p>
        </w:tc>
      </w:tr>
      <w:tr w:rsidR="001C47DE">
        <w:trPr>
          <w:cantSplit/>
          <w:trHeight w:val="20"/>
          <w:jc w:val="center"/>
        </w:trPr>
        <w:tc>
          <w:tcPr>
            <w:tcW w:w="1129" w:type="dxa"/>
            <w:vMerge w:val="restart"/>
            <w:vAlign w:val="center"/>
          </w:tcPr>
          <w:p w:rsidR="001C47DE" w:rsidRDefault="001C47DE">
            <w:pPr>
              <w:widowControl/>
              <w:spacing w:line="320" w:lineRule="exact"/>
              <w:jc w:val="center"/>
              <w:rPr>
                <w:rFonts w:eastAsia="宋体"/>
                <w:color w:val="000000"/>
                <w:kern w:val="0"/>
                <w:sz w:val="21"/>
                <w:szCs w:val="21"/>
              </w:rPr>
            </w:pPr>
            <w:r>
              <w:rPr>
                <w:rFonts w:eastAsia="宋体" w:hint="eastAsia"/>
                <w:color w:val="000000"/>
                <w:kern w:val="0"/>
                <w:sz w:val="21"/>
                <w:szCs w:val="21"/>
              </w:rPr>
              <w:t>四、健康教育（</w:t>
            </w:r>
            <w:r>
              <w:rPr>
                <w:rFonts w:eastAsia="宋体"/>
                <w:color w:val="000000"/>
                <w:kern w:val="0"/>
                <w:sz w:val="21"/>
                <w:szCs w:val="21"/>
              </w:rPr>
              <w:t>50</w:t>
            </w:r>
            <w:r>
              <w:rPr>
                <w:rFonts w:eastAsia="宋体" w:hint="eastAsia"/>
                <w:color w:val="000000"/>
                <w:kern w:val="0"/>
                <w:sz w:val="21"/>
                <w:szCs w:val="21"/>
              </w:rPr>
              <w:t>分）</w:t>
            </w:r>
          </w:p>
        </w:tc>
        <w:tc>
          <w:tcPr>
            <w:tcW w:w="1134" w:type="dxa"/>
            <w:vMerge w:val="restart"/>
            <w:vAlign w:val="center"/>
          </w:tcPr>
          <w:p w:rsidR="001C47DE" w:rsidRDefault="001C47DE">
            <w:pPr>
              <w:widowControl/>
              <w:spacing w:line="320" w:lineRule="exact"/>
              <w:jc w:val="center"/>
              <w:rPr>
                <w:rFonts w:eastAsia="宋体"/>
                <w:color w:val="000000"/>
                <w:kern w:val="0"/>
                <w:sz w:val="21"/>
                <w:szCs w:val="21"/>
              </w:rPr>
            </w:pPr>
            <w:r>
              <w:rPr>
                <w:rFonts w:eastAsia="宋体" w:hint="eastAsia"/>
                <w:color w:val="000000"/>
                <w:kern w:val="0"/>
                <w:sz w:val="21"/>
                <w:szCs w:val="21"/>
              </w:rPr>
              <w:t>患者健康促进</w:t>
            </w:r>
          </w:p>
        </w:tc>
        <w:tc>
          <w:tcPr>
            <w:tcW w:w="5387" w:type="dxa"/>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各科室制定门诊和健康教育工作流程和要点。</w:t>
            </w:r>
          </w:p>
        </w:tc>
        <w:tc>
          <w:tcPr>
            <w:tcW w:w="4961"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内外妇儿等重点科室制定门诊健康教育流程和要点，每个科室得</w:t>
            </w:r>
            <w:r>
              <w:rPr>
                <w:rFonts w:eastAsia="宋体"/>
                <w:color w:val="000000"/>
                <w:kern w:val="0"/>
                <w:sz w:val="21"/>
                <w:szCs w:val="21"/>
              </w:rPr>
              <w:t>1</w:t>
            </w:r>
            <w:r>
              <w:rPr>
                <w:rFonts w:eastAsia="宋体" w:hint="eastAsia"/>
                <w:color w:val="000000"/>
                <w:kern w:val="0"/>
                <w:sz w:val="21"/>
                <w:szCs w:val="21"/>
              </w:rPr>
              <w:t>分，最高</w:t>
            </w:r>
            <w:r>
              <w:rPr>
                <w:rFonts w:eastAsia="宋体"/>
                <w:color w:val="000000"/>
                <w:kern w:val="0"/>
                <w:sz w:val="21"/>
                <w:szCs w:val="21"/>
              </w:rPr>
              <w:t>4</w:t>
            </w:r>
            <w:r>
              <w:rPr>
                <w:rFonts w:eastAsia="宋体" w:hint="eastAsia"/>
                <w:color w:val="000000"/>
                <w:kern w:val="0"/>
                <w:sz w:val="21"/>
                <w:szCs w:val="21"/>
              </w:rPr>
              <w:t>分。</w:t>
            </w:r>
          </w:p>
        </w:tc>
        <w:tc>
          <w:tcPr>
            <w:tcW w:w="709" w:type="dxa"/>
            <w:vAlign w:val="center"/>
          </w:tcPr>
          <w:p w:rsidR="001C47DE" w:rsidRDefault="001C47DE">
            <w:pPr>
              <w:widowControl/>
              <w:spacing w:line="320" w:lineRule="exact"/>
              <w:jc w:val="center"/>
              <w:rPr>
                <w:rFonts w:eastAsia="宋体"/>
                <w:color w:val="000000"/>
                <w:kern w:val="0"/>
                <w:sz w:val="21"/>
                <w:szCs w:val="21"/>
              </w:rPr>
            </w:pPr>
            <w:r>
              <w:rPr>
                <w:rFonts w:eastAsia="宋体"/>
                <w:color w:val="000000"/>
                <w:kern w:val="0"/>
                <w:sz w:val="21"/>
                <w:szCs w:val="21"/>
              </w:rPr>
              <w:t>4</w:t>
            </w:r>
          </w:p>
        </w:tc>
        <w:tc>
          <w:tcPr>
            <w:tcW w:w="1134" w:type="dxa"/>
            <w:vMerge w:val="restart"/>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查阅档案</w:t>
            </w:r>
          </w:p>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听取汇报</w:t>
            </w:r>
          </w:p>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现场查看</w:t>
            </w:r>
          </w:p>
          <w:p w:rsidR="001C47DE" w:rsidRDefault="001C47DE">
            <w:pPr>
              <w:widowControl/>
              <w:spacing w:line="320" w:lineRule="exact"/>
              <w:rPr>
                <w:rFonts w:eastAsia="宋体"/>
                <w:color w:val="000000"/>
                <w:kern w:val="0"/>
                <w:sz w:val="21"/>
                <w:szCs w:val="21"/>
              </w:rPr>
            </w:pPr>
          </w:p>
        </w:tc>
      </w:tr>
      <w:tr w:rsidR="001C47DE">
        <w:trPr>
          <w:cantSplit/>
          <w:trHeight w:val="20"/>
          <w:jc w:val="center"/>
        </w:trPr>
        <w:tc>
          <w:tcPr>
            <w:tcW w:w="1129" w:type="dxa"/>
            <w:vMerge/>
            <w:vAlign w:val="center"/>
          </w:tcPr>
          <w:p w:rsidR="001C47DE" w:rsidRDefault="001C47DE">
            <w:pPr>
              <w:widowControl/>
              <w:spacing w:line="320" w:lineRule="exact"/>
              <w:jc w:val="center"/>
              <w:rPr>
                <w:rFonts w:eastAsia="宋体"/>
                <w:color w:val="000000"/>
                <w:kern w:val="0"/>
                <w:sz w:val="21"/>
                <w:szCs w:val="21"/>
              </w:rPr>
            </w:pPr>
          </w:p>
        </w:tc>
        <w:tc>
          <w:tcPr>
            <w:tcW w:w="1134" w:type="dxa"/>
            <w:vMerge/>
            <w:vAlign w:val="center"/>
          </w:tcPr>
          <w:p w:rsidR="001C47DE" w:rsidRDefault="001C47DE">
            <w:pPr>
              <w:widowControl/>
              <w:spacing w:line="320" w:lineRule="exact"/>
              <w:jc w:val="center"/>
              <w:rPr>
                <w:rFonts w:eastAsia="宋体"/>
                <w:color w:val="000000"/>
                <w:kern w:val="0"/>
                <w:sz w:val="21"/>
                <w:szCs w:val="21"/>
              </w:rPr>
            </w:pPr>
          </w:p>
        </w:tc>
        <w:tc>
          <w:tcPr>
            <w:tcW w:w="5387" w:type="dxa"/>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各科室制定住院患者在住院期间和出院后的健康教育工作流程和要点。</w:t>
            </w:r>
          </w:p>
        </w:tc>
        <w:tc>
          <w:tcPr>
            <w:tcW w:w="4961"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内外妇儿等重点科室制定住院健康教育流程和要点，每个科室得</w:t>
            </w:r>
            <w:r>
              <w:rPr>
                <w:rFonts w:eastAsia="宋体"/>
                <w:color w:val="000000"/>
                <w:kern w:val="0"/>
                <w:sz w:val="21"/>
                <w:szCs w:val="21"/>
              </w:rPr>
              <w:t>1</w:t>
            </w:r>
            <w:r>
              <w:rPr>
                <w:rFonts w:eastAsia="宋体" w:hint="eastAsia"/>
                <w:color w:val="000000"/>
                <w:kern w:val="0"/>
                <w:sz w:val="21"/>
                <w:szCs w:val="21"/>
              </w:rPr>
              <w:t>分，最高</w:t>
            </w:r>
            <w:r>
              <w:rPr>
                <w:rFonts w:eastAsia="宋体"/>
                <w:color w:val="000000"/>
                <w:kern w:val="0"/>
                <w:sz w:val="21"/>
                <w:szCs w:val="21"/>
              </w:rPr>
              <w:t>4</w:t>
            </w:r>
            <w:r>
              <w:rPr>
                <w:rFonts w:eastAsia="宋体" w:hint="eastAsia"/>
                <w:color w:val="000000"/>
                <w:kern w:val="0"/>
                <w:sz w:val="21"/>
                <w:szCs w:val="21"/>
              </w:rPr>
              <w:t>分。</w:t>
            </w:r>
          </w:p>
        </w:tc>
        <w:tc>
          <w:tcPr>
            <w:tcW w:w="709" w:type="dxa"/>
            <w:vAlign w:val="center"/>
          </w:tcPr>
          <w:p w:rsidR="001C47DE" w:rsidRDefault="001C47DE">
            <w:pPr>
              <w:widowControl/>
              <w:spacing w:line="320" w:lineRule="exact"/>
              <w:jc w:val="center"/>
              <w:rPr>
                <w:rFonts w:eastAsia="宋体"/>
                <w:color w:val="000000"/>
                <w:kern w:val="0"/>
                <w:sz w:val="21"/>
                <w:szCs w:val="21"/>
              </w:rPr>
            </w:pPr>
            <w:r>
              <w:rPr>
                <w:rFonts w:eastAsia="宋体"/>
                <w:color w:val="000000"/>
                <w:kern w:val="0"/>
                <w:sz w:val="21"/>
                <w:szCs w:val="21"/>
              </w:rPr>
              <w:t>4</w:t>
            </w:r>
          </w:p>
        </w:tc>
        <w:tc>
          <w:tcPr>
            <w:tcW w:w="1134" w:type="dxa"/>
            <w:vMerge/>
            <w:vAlign w:val="center"/>
          </w:tcPr>
          <w:p w:rsidR="001C47DE" w:rsidRDefault="001C47DE">
            <w:pPr>
              <w:widowControl/>
              <w:spacing w:line="320" w:lineRule="exact"/>
              <w:rPr>
                <w:rFonts w:eastAsia="宋体"/>
                <w:color w:val="000000"/>
                <w:kern w:val="0"/>
                <w:sz w:val="21"/>
                <w:szCs w:val="21"/>
              </w:rPr>
            </w:pPr>
          </w:p>
        </w:tc>
      </w:tr>
      <w:tr w:rsidR="001C47DE">
        <w:trPr>
          <w:cantSplit/>
          <w:trHeight w:val="20"/>
          <w:jc w:val="center"/>
        </w:trPr>
        <w:tc>
          <w:tcPr>
            <w:tcW w:w="1129" w:type="dxa"/>
            <w:vMerge/>
            <w:vAlign w:val="center"/>
          </w:tcPr>
          <w:p w:rsidR="001C47DE" w:rsidRDefault="001C47DE">
            <w:pPr>
              <w:widowControl/>
              <w:spacing w:line="320" w:lineRule="exact"/>
              <w:jc w:val="center"/>
              <w:rPr>
                <w:rFonts w:eastAsia="宋体"/>
                <w:color w:val="000000"/>
                <w:kern w:val="0"/>
                <w:sz w:val="21"/>
                <w:szCs w:val="21"/>
              </w:rPr>
            </w:pPr>
          </w:p>
        </w:tc>
        <w:tc>
          <w:tcPr>
            <w:tcW w:w="1134" w:type="dxa"/>
            <w:vMerge/>
            <w:vAlign w:val="center"/>
          </w:tcPr>
          <w:p w:rsidR="001C47DE" w:rsidRDefault="001C47DE">
            <w:pPr>
              <w:widowControl/>
              <w:spacing w:line="320" w:lineRule="exact"/>
              <w:jc w:val="center"/>
              <w:rPr>
                <w:rFonts w:eastAsia="宋体"/>
                <w:color w:val="000000"/>
                <w:kern w:val="0"/>
                <w:sz w:val="21"/>
                <w:szCs w:val="21"/>
              </w:rPr>
            </w:pPr>
          </w:p>
        </w:tc>
        <w:tc>
          <w:tcPr>
            <w:tcW w:w="5387"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每个临床科室开展健康教育服务，有针对不同病种的健康教育档案记录</w:t>
            </w:r>
            <w:r>
              <w:rPr>
                <w:rFonts w:eastAsia="宋体"/>
                <w:color w:val="000000"/>
                <w:kern w:val="0"/>
                <w:sz w:val="21"/>
                <w:szCs w:val="21"/>
              </w:rPr>
              <w:t>:1.</w:t>
            </w:r>
            <w:r>
              <w:rPr>
                <w:rFonts w:eastAsia="宋体" w:hint="eastAsia"/>
                <w:color w:val="000000"/>
                <w:kern w:val="0"/>
                <w:sz w:val="21"/>
                <w:szCs w:val="21"/>
              </w:rPr>
              <w:t>开展患者健康评估。</w:t>
            </w:r>
            <w:r>
              <w:rPr>
                <w:rFonts w:eastAsia="宋体"/>
                <w:color w:val="000000"/>
                <w:kern w:val="0"/>
                <w:sz w:val="21"/>
                <w:szCs w:val="21"/>
              </w:rPr>
              <w:t>2.</w:t>
            </w:r>
            <w:r>
              <w:rPr>
                <w:rFonts w:eastAsia="宋体" w:hint="eastAsia"/>
                <w:color w:val="000000"/>
                <w:kern w:val="0"/>
                <w:sz w:val="21"/>
                <w:szCs w:val="21"/>
              </w:rPr>
              <w:t>为患者提供改进健康、促进疾病康复的个性化建议。</w:t>
            </w:r>
            <w:r>
              <w:rPr>
                <w:rFonts w:eastAsia="宋体"/>
                <w:color w:val="000000"/>
                <w:kern w:val="0"/>
                <w:sz w:val="21"/>
                <w:szCs w:val="21"/>
              </w:rPr>
              <w:t>3.</w:t>
            </w:r>
            <w:r>
              <w:rPr>
                <w:rFonts w:eastAsia="宋体" w:hint="eastAsia"/>
                <w:color w:val="000000"/>
                <w:kern w:val="0"/>
                <w:sz w:val="21"/>
                <w:szCs w:val="21"/>
              </w:rPr>
              <w:t>患者出院时，给予患者或家属合理化的出院健康指导或建议。</w:t>
            </w:r>
            <w:r>
              <w:rPr>
                <w:rFonts w:eastAsia="宋体"/>
                <w:color w:val="000000"/>
                <w:kern w:val="0"/>
                <w:sz w:val="21"/>
                <w:szCs w:val="21"/>
              </w:rPr>
              <w:t>4.</w:t>
            </w:r>
            <w:r>
              <w:rPr>
                <w:rFonts w:eastAsia="宋体" w:hint="eastAsia"/>
                <w:color w:val="000000"/>
                <w:kern w:val="0"/>
                <w:sz w:val="21"/>
                <w:szCs w:val="21"/>
              </w:rPr>
              <w:t>患者出院后，通过与社区合作、随访等方式，持续提供健康建议。</w:t>
            </w:r>
          </w:p>
        </w:tc>
        <w:tc>
          <w:tcPr>
            <w:tcW w:w="4961"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每个科室有针对某病种或健康问题的全套健康教育工作记录，得</w:t>
            </w:r>
            <w:r>
              <w:rPr>
                <w:rFonts w:eastAsia="宋体"/>
                <w:color w:val="000000"/>
                <w:kern w:val="0"/>
                <w:sz w:val="21"/>
                <w:szCs w:val="21"/>
              </w:rPr>
              <w:t>1</w:t>
            </w:r>
            <w:r>
              <w:rPr>
                <w:rFonts w:eastAsia="宋体" w:hint="eastAsia"/>
                <w:color w:val="000000"/>
                <w:kern w:val="0"/>
                <w:sz w:val="21"/>
                <w:szCs w:val="21"/>
              </w:rPr>
              <w:t>分，每个科室最高</w:t>
            </w:r>
            <w:r>
              <w:rPr>
                <w:rFonts w:eastAsia="宋体"/>
                <w:color w:val="000000"/>
                <w:kern w:val="0"/>
                <w:sz w:val="21"/>
                <w:szCs w:val="21"/>
              </w:rPr>
              <w:t>3</w:t>
            </w:r>
            <w:r>
              <w:rPr>
                <w:rFonts w:eastAsia="宋体" w:hint="eastAsia"/>
                <w:color w:val="000000"/>
                <w:kern w:val="0"/>
                <w:sz w:val="21"/>
                <w:szCs w:val="21"/>
              </w:rPr>
              <w:t>分。</w:t>
            </w:r>
          </w:p>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全院最高得</w:t>
            </w:r>
            <w:r>
              <w:rPr>
                <w:rFonts w:eastAsia="宋体"/>
                <w:color w:val="000000"/>
                <w:kern w:val="0"/>
                <w:sz w:val="21"/>
                <w:szCs w:val="21"/>
              </w:rPr>
              <w:t>15</w:t>
            </w:r>
            <w:r>
              <w:rPr>
                <w:rFonts w:eastAsia="宋体" w:hint="eastAsia"/>
                <w:color w:val="000000"/>
                <w:kern w:val="0"/>
                <w:sz w:val="21"/>
                <w:szCs w:val="21"/>
              </w:rPr>
              <w:t>分，可区分门诊和住院科室。</w:t>
            </w:r>
          </w:p>
        </w:tc>
        <w:tc>
          <w:tcPr>
            <w:tcW w:w="709" w:type="dxa"/>
            <w:vAlign w:val="center"/>
          </w:tcPr>
          <w:p w:rsidR="001C47DE" w:rsidRDefault="001C47DE">
            <w:pPr>
              <w:widowControl/>
              <w:spacing w:line="320" w:lineRule="exact"/>
              <w:jc w:val="center"/>
              <w:rPr>
                <w:rFonts w:eastAsia="宋体"/>
                <w:color w:val="000000"/>
                <w:kern w:val="0"/>
                <w:sz w:val="21"/>
                <w:szCs w:val="21"/>
              </w:rPr>
            </w:pPr>
            <w:r>
              <w:rPr>
                <w:rFonts w:eastAsia="宋体"/>
                <w:color w:val="000000"/>
                <w:kern w:val="0"/>
                <w:sz w:val="21"/>
                <w:szCs w:val="21"/>
              </w:rPr>
              <w:t>15</w:t>
            </w:r>
          </w:p>
        </w:tc>
        <w:tc>
          <w:tcPr>
            <w:tcW w:w="1134" w:type="dxa"/>
            <w:vMerge/>
            <w:vAlign w:val="center"/>
          </w:tcPr>
          <w:p w:rsidR="001C47DE" w:rsidRDefault="001C47DE">
            <w:pPr>
              <w:widowControl/>
              <w:spacing w:line="320" w:lineRule="exact"/>
              <w:rPr>
                <w:rFonts w:eastAsia="宋体"/>
                <w:color w:val="000000"/>
                <w:kern w:val="0"/>
                <w:sz w:val="21"/>
                <w:szCs w:val="21"/>
              </w:rPr>
            </w:pPr>
          </w:p>
        </w:tc>
      </w:tr>
      <w:tr w:rsidR="001C47DE">
        <w:trPr>
          <w:cantSplit/>
          <w:trHeight w:val="20"/>
          <w:jc w:val="center"/>
        </w:trPr>
        <w:tc>
          <w:tcPr>
            <w:tcW w:w="1129" w:type="dxa"/>
            <w:vMerge/>
            <w:vAlign w:val="center"/>
          </w:tcPr>
          <w:p w:rsidR="001C47DE" w:rsidRDefault="001C47DE">
            <w:pPr>
              <w:widowControl/>
              <w:spacing w:line="320" w:lineRule="exact"/>
              <w:jc w:val="center"/>
              <w:rPr>
                <w:rFonts w:eastAsia="宋体"/>
                <w:color w:val="000000"/>
                <w:kern w:val="0"/>
                <w:sz w:val="21"/>
                <w:szCs w:val="21"/>
              </w:rPr>
            </w:pPr>
          </w:p>
        </w:tc>
        <w:tc>
          <w:tcPr>
            <w:tcW w:w="1134" w:type="dxa"/>
            <w:vMerge/>
            <w:vAlign w:val="center"/>
          </w:tcPr>
          <w:p w:rsidR="001C47DE" w:rsidRDefault="001C47DE">
            <w:pPr>
              <w:widowControl/>
              <w:spacing w:line="320" w:lineRule="exact"/>
              <w:jc w:val="center"/>
              <w:rPr>
                <w:rFonts w:eastAsia="宋体"/>
                <w:color w:val="000000"/>
                <w:kern w:val="0"/>
                <w:sz w:val="21"/>
                <w:szCs w:val="21"/>
              </w:rPr>
            </w:pPr>
          </w:p>
        </w:tc>
        <w:tc>
          <w:tcPr>
            <w:tcW w:w="5387"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集中候诊区、治疗区（如输液室）、门诊科室、住院科室合理使用健康传播材料（如摆放健康教育资料，张贴健康海报或健康提示，播放健康视频等）。</w:t>
            </w:r>
          </w:p>
        </w:tc>
        <w:tc>
          <w:tcPr>
            <w:tcW w:w="4961"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每类诊疗区能合理使用健康传播材料，得</w:t>
            </w:r>
            <w:r>
              <w:rPr>
                <w:rFonts w:eastAsia="宋体"/>
                <w:color w:val="000000"/>
                <w:kern w:val="0"/>
                <w:sz w:val="21"/>
                <w:szCs w:val="21"/>
              </w:rPr>
              <w:t>1</w:t>
            </w:r>
            <w:r>
              <w:rPr>
                <w:rFonts w:eastAsia="宋体" w:hint="eastAsia"/>
                <w:color w:val="000000"/>
                <w:kern w:val="0"/>
                <w:sz w:val="21"/>
                <w:szCs w:val="21"/>
              </w:rPr>
              <w:t>分，最高</w:t>
            </w:r>
            <w:r>
              <w:rPr>
                <w:rFonts w:eastAsia="宋体"/>
                <w:color w:val="000000"/>
                <w:kern w:val="0"/>
                <w:sz w:val="21"/>
                <w:szCs w:val="21"/>
              </w:rPr>
              <w:t>4</w:t>
            </w:r>
            <w:r>
              <w:rPr>
                <w:rFonts w:eastAsia="宋体" w:hint="eastAsia"/>
                <w:color w:val="000000"/>
                <w:kern w:val="0"/>
                <w:sz w:val="21"/>
                <w:szCs w:val="21"/>
              </w:rPr>
              <w:t>分。</w:t>
            </w:r>
          </w:p>
        </w:tc>
        <w:tc>
          <w:tcPr>
            <w:tcW w:w="709" w:type="dxa"/>
            <w:vAlign w:val="center"/>
          </w:tcPr>
          <w:p w:rsidR="001C47DE" w:rsidRDefault="001C47DE">
            <w:pPr>
              <w:widowControl/>
              <w:spacing w:line="320" w:lineRule="exact"/>
              <w:jc w:val="center"/>
              <w:rPr>
                <w:rFonts w:eastAsia="宋体"/>
                <w:color w:val="000000"/>
                <w:kern w:val="0"/>
                <w:sz w:val="21"/>
                <w:szCs w:val="21"/>
              </w:rPr>
            </w:pPr>
            <w:r>
              <w:rPr>
                <w:rFonts w:eastAsia="宋体"/>
                <w:color w:val="000000"/>
                <w:kern w:val="0"/>
                <w:sz w:val="21"/>
                <w:szCs w:val="21"/>
              </w:rPr>
              <w:t>4</w:t>
            </w:r>
          </w:p>
        </w:tc>
        <w:tc>
          <w:tcPr>
            <w:tcW w:w="1134" w:type="dxa"/>
            <w:vMerge/>
            <w:vAlign w:val="center"/>
          </w:tcPr>
          <w:p w:rsidR="001C47DE" w:rsidRDefault="001C47DE">
            <w:pPr>
              <w:widowControl/>
              <w:spacing w:line="320" w:lineRule="exact"/>
              <w:rPr>
                <w:rFonts w:eastAsia="宋体"/>
                <w:color w:val="000000"/>
                <w:kern w:val="0"/>
                <w:sz w:val="21"/>
                <w:szCs w:val="21"/>
              </w:rPr>
            </w:pPr>
          </w:p>
        </w:tc>
      </w:tr>
      <w:tr w:rsidR="001C47DE">
        <w:trPr>
          <w:cantSplit/>
          <w:trHeight w:val="20"/>
          <w:jc w:val="center"/>
        </w:trPr>
        <w:tc>
          <w:tcPr>
            <w:tcW w:w="1129" w:type="dxa"/>
            <w:vMerge/>
            <w:vAlign w:val="center"/>
          </w:tcPr>
          <w:p w:rsidR="001C47DE" w:rsidRDefault="001C47DE">
            <w:pPr>
              <w:widowControl/>
              <w:spacing w:line="320" w:lineRule="exact"/>
              <w:jc w:val="center"/>
              <w:rPr>
                <w:rFonts w:eastAsia="宋体"/>
                <w:color w:val="000000"/>
                <w:kern w:val="0"/>
                <w:sz w:val="21"/>
                <w:szCs w:val="21"/>
              </w:rPr>
            </w:pPr>
          </w:p>
        </w:tc>
        <w:tc>
          <w:tcPr>
            <w:tcW w:w="1134" w:type="dxa"/>
            <w:vMerge/>
            <w:vAlign w:val="center"/>
          </w:tcPr>
          <w:p w:rsidR="001C47DE" w:rsidRDefault="001C47DE">
            <w:pPr>
              <w:widowControl/>
              <w:spacing w:line="320" w:lineRule="exact"/>
              <w:jc w:val="center"/>
              <w:rPr>
                <w:rFonts w:eastAsia="宋体"/>
                <w:color w:val="000000"/>
                <w:kern w:val="0"/>
                <w:sz w:val="21"/>
                <w:szCs w:val="21"/>
              </w:rPr>
            </w:pPr>
          </w:p>
        </w:tc>
        <w:tc>
          <w:tcPr>
            <w:tcW w:w="5387"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设置健康教育宣传栏，县级及以上医院每月更换一次，基层医疗卫生机构每两月更换一次。</w:t>
            </w:r>
          </w:p>
        </w:tc>
        <w:tc>
          <w:tcPr>
            <w:tcW w:w="4961"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有健康教育宣传栏得</w:t>
            </w:r>
            <w:r>
              <w:rPr>
                <w:rFonts w:eastAsia="宋体"/>
                <w:color w:val="000000"/>
                <w:kern w:val="0"/>
                <w:sz w:val="21"/>
                <w:szCs w:val="21"/>
              </w:rPr>
              <w:t>1</w:t>
            </w:r>
            <w:r>
              <w:rPr>
                <w:rFonts w:eastAsia="宋体" w:hint="eastAsia"/>
                <w:color w:val="000000"/>
                <w:kern w:val="0"/>
                <w:sz w:val="21"/>
                <w:szCs w:val="21"/>
              </w:rPr>
              <w:t>分，定期更换得</w:t>
            </w:r>
            <w:r>
              <w:rPr>
                <w:rFonts w:eastAsia="宋体"/>
                <w:color w:val="000000"/>
                <w:kern w:val="0"/>
                <w:sz w:val="21"/>
                <w:szCs w:val="21"/>
              </w:rPr>
              <w:t>2</w:t>
            </w:r>
            <w:r>
              <w:rPr>
                <w:rFonts w:eastAsia="宋体" w:hint="eastAsia"/>
                <w:color w:val="000000"/>
                <w:kern w:val="0"/>
                <w:sz w:val="21"/>
                <w:szCs w:val="21"/>
              </w:rPr>
              <w:t>分。</w:t>
            </w:r>
          </w:p>
        </w:tc>
        <w:tc>
          <w:tcPr>
            <w:tcW w:w="709" w:type="dxa"/>
            <w:vAlign w:val="center"/>
          </w:tcPr>
          <w:p w:rsidR="001C47DE" w:rsidRDefault="001C47DE">
            <w:pPr>
              <w:widowControl/>
              <w:spacing w:line="320" w:lineRule="exact"/>
              <w:jc w:val="center"/>
              <w:rPr>
                <w:rFonts w:eastAsia="宋体"/>
                <w:color w:val="000000"/>
                <w:kern w:val="0"/>
                <w:sz w:val="21"/>
                <w:szCs w:val="21"/>
              </w:rPr>
            </w:pPr>
            <w:r>
              <w:rPr>
                <w:rFonts w:eastAsia="宋体"/>
                <w:color w:val="000000"/>
                <w:kern w:val="0"/>
                <w:sz w:val="21"/>
                <w:szCs w:val="21"/>
              </w:rPr>
              <w:t>3</w:t>
            </w:r>
          </w:p>
        </w:tc>
        <w:tc>
          <w:tcPr>
            <w:tcW w:w="1134" w:type="dxa"/>
            <w:vMerge/>
            <w:vAlign w:val="center"/>
          </w:tcPr>
          <w:p w:rsidR="001C47DE" w:rsidRDefault="001C47DE">
            <w:pPr>
              <w:widowControl/>
              <w:spacing w:line="320" w:lineRule="exact"/>
              <w:rPr>
                <w:rFonts w:eastAsia="宋体"/>
                <w:color w:val="000000"/>
                <w:kern w:val="0"/>
                <w:sz w:val="21"/>
                <w:szCs w:val="21"/>
              </w:rPr>
            </w:pPr>
          </w:p>
        </w:tc>
      </w:tr>
      <w:tr w:rsidR="001C47DE">
        <w:trPr>
          <w:cantSplit/>
          <w:trHeight w:val="20"/>
          <w:jc w:val="center"/>
        </w:trPr>
        <w:tc>
          <w:tcPr>
            <w:tcW w:w="1129" w:type="dxa"/>
            <w:vMerge/>
            <w:vAlign w:val="center"/>
          </w:tcPr>
          <w:p w:rsidR="001C47DE" w:rsidRDefault="001C47DE">
            <w:pPr>
              <w:widowControl/>
              <w:spacing w:line="320" w:lineRule="exact"/>
              <w:jc w:val="center"/>
              <w:rPr>
                <w:rFonts w:eastAsia="宋体"/>
                <w:color w:val="000000"/>
                <w:kern w:val="0"/>
                <w:sz w:val="21"/>
                <w:szCs w:val="21"/>
              </w:rPr>
            </w:pPr>
          </w:p>
        </w:tc>
        <w:tc>
          <w:tcPr>
            <w:tcW w:w="1134" w:type="dxa"/>
            <w:vMerge w:val="restart"/>
            <w:vAlign w:val="center"/>
          </w:tcPr>
          <w:p w:rsidR="001C47DE" w:rsidRDefault="001C47DE">
            <w:pPr>
              <w:widowControl/>
              <w:spacing w:line="320" w:lineRule="exact"/>
              <w:jc w:val="center"/>
              <w:rPr>
                <w:rFonts w:eastAsia="宋体"/>
                <w:color w:val="000000"/>
                <w:kern w:val="0"/>
                <w:sz w:val="21"/>
                <w:szCs w:val="21"/>
              </w:rPr>
            </w:pPr>
            <w:r>
              <w:rPr>
                <w:rFonts w:eastAsia="宋体" w:hint="eastAsia"/>
                <w:color w:val="000000"/>
                <w:kern w:val="0"/>
                <w:sz w:val="21"/>
                <w:szCs w:val="21"/>
              </w:rPr>
              <w:t>社区健康促进</w:t>
            </w:r>
          </w:p>
        </w:tc>
        <w:tc>
          <w:tcPr>
            <w:tcW w:w="5387" w:type="dxa"/>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制定针对社区居民的健康教育工作流程和健康教育要点。</w:t>
            </w:r>
          </w:p>
        </w:tc>
        <w:tc>
          <w:tcPr>
            <w:tcW w:w="4961"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有针对社区居民的健康教育工作流程，得</w:t>
            </w:r>
            <w:r>
              <w:rPr>
                <w:rFonts w:eastAsia="宋体"/>
                <w:color w:val="000000"/>
                <w:kern w:val="0"/>
                <w:sz w:val="21"/>
                <w:szCs w:val="21"/>
              </w:rPr>
              <w:t>1</w:t>
            </w:r>
            <w:r>
              <w:rPr>
                <w:rFonts w:eastAsia="宋体" w:hint="eastAsia"/>
                <w:color w:val="000000"/>
                <w:kern w:val="0"/>
                <w:sz w:val="21"/>
                <w:szCs w:val="21"/>
              </w:rPr>
              <w:t>分。</w:t>
            </w:r>
          </w:p>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有一套常见疾病的健康教育工作要点，得</w:t>
            </w:r>
            <w:r>
              <w:rPr>
                <w:rFonts w:eastAsia="宋体"/>
                <w:color w:val="000000"/>
                <w:kern w:val="0"/>
                <w:sz w:val="21"/>
                <w:szCs w:val="21"/>
              </w:rPr>
              <w:t>2</w:t>
            </w:r>
            <w:r>
              <w:rPr>
                <w:rFonts w:eastAsia="宋体" w:hint="eastAsia"/>
                <w:color w:val="000000"/>
                <w:kern w:val="0"/>
                <w:sz w:val="21"/>
                <w:szCs w:val="21"/>
              </w:rPr>
              <w:t>分。</w:t>
            </w:r>
          </w:p>
        </w:tc>
        <w:tc>
          <w:tcPr>
            <w:tcW w:w="709" w:type="dxa"/>
            <w:vAlign w:val="center"/>
          </w:tcPr>
          <w:p w:rsidR="001C47DE" w:rsidRDefault="001C47DE">
            <w:pPr>
              <w:widowControl/>
              <w:spacing w:line="320" w:lineRule="exact"/>
              <w:jc w:val="center"/>
              <w:rPr>
                <w:rFonts w:eastAsia="宋体"/>
                <w:color w:val="000000"/>
                <w:kern w:val="0"/>
                <w:sz w:val="21"/>
                <w:szCs w:val="21"/>
              </w:rPr>
            </w:pPr>
            <w:r>
              <w:rPr>
                <w:rFonts w:eastAsia="宋体"/>
                <w:color w:val="000000"/>
                <w:kern w:val="0"/>
                <w:sz w:val="21"/>
                <w:szCs w:val="21"/>
              </w:rPr>
              <w:t>3</w:t>
            </w:r>
          </w:p>
        </w:tc>
        <w:tc>
          <w:tcPr>
            <w:tcW w:w="1134" w:type="dxa"/>
            <w:vMerge/>
            <w:vAlign w:val="center"/>
          </w:tcPr>
          <w:p w:rsidR="001C47DE" w:rsidRDefault="001C47DE">
            <w:pPr>
              <w:widowControl/>
              <w:spacing w:line="320" w:lineRule="exact"/>
              <w:rPr>
                <w:rFonts w:eastAsia="宋体"/>
                <w:color w:val="000000"/>
                <w:kern w:val="0"/>
                <w:sz w:val="21"/>
                <w:szCs w:val="21"/>
              </w:rPr>
            </w:pPr>
          </w:p>
        </w:tc>
      </w:tr>
      <w:tr w:rsidR="001C47DE">
        <w:trPr>
          <w:cantSplit/>
          <w:trHeight w:val="693"/>
          <w:jc w:val="center"/>
        </w:trPr>
        <w:tc>
          <w:tcPr>
            <w:tcW w:w="1129" w:type="dxa"/>
            <w:vMerge/>
            <w:vAlign w:val="center"/>
          </w:tcPr>
          <w:p w:rsidR="001C47DE" w:rsidRDefault="001C47DE">
            <w:pPr>
              <w:widowControl/>
              <w:spacing w:line="320" w:lineRule="exact"/>
              <w:jc w:val="center"/>
              <w:rPr>
                <w:rFonts w:eastAsia="宋体"/>
                <w:color w:val="000000"/>
                <w:kern w:val="0"/>
                <w:sz w:val="21"/>
                <w:szCs w:val="21"/>
              </w:rPr>
            </w:pPr>
          </w:p>
        </w:tc>
        <w:tc>
          <w:tcPr>
            <w:tcW w:w="1134" w:type="dxa"/>
            <w:vMerge/>
            <w:vAlign w:val="center"/>
          </w:tcPr>
          <w:p w:rsidR="001C47DE" w:rsidRDefault="001C47DE">
            <w:pPr>
              <w:widowControl/>
              <w:spacing w:line="320" w:lineRule="exact"/>
              <w:jc w:val="center"/>
              <w:rPr>
                <w:rFonts w:eastAsia="宋体"/>
                <w:color w:val="000000"/>
                <w:kern w:val="0"/>
                <w:sz w:val="21"/>
                <w:szCs w:val="21"/>
              </w:rPr>
            </w:pPr>
          </w:p>
        </w:tc>
        <w:tc>
          <w:tcPr>
            <w:tcW w:w="5387"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开展面向社区的健康讲座、健康咨询、义诊、健康烹调大赛、健康训练营、健康生活方式倡导等健康活动。</w:t>
            </w:r>
          </w:p>
        </w:tc>
        <w:tc>
          <w:tcPr>
            <w:tcW w:w="4961"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每开展一次活动得</w:t>
            </w:r>
            <w:r>
              <w:rPr>
                <w:rFonts w:eastAsia="宋体"/>
                <w:color w:val="000000"/>
                <w:kern w:val="0"/>
                <w:sz w:val="21"/>
                <w:szCs w:val="21"/>
              </w:rPr>
              <w:t>0.5</w:t>
            </w:r>
            <w:r>
              <w:rPr>
                <w:rFonts w:eastAsia="宋体" w:hint="eastAsia"/>
                <w:color w:val="000000"/>
                <w:kern w:val="0"/>
                <w:sz w:val="21"/>
                <w:szCs w:val="21"/>
              </w:rPr>
              <w:t>分，最高</w:t>
            </w:r>
            <w:r>
              <w:rPr>
                <w:rFonts w:eastAsia="宋体"/>
                <w:color w:val="000000"/>
                <w:kern w:val="0"/>
                <w:sz w:val="21"/>
                <w:szCs w:val="21"/>
              </w:rPr>
              <w:t>4</w:t>
            </w:r>
            <w:r>
              <w:rPr>
                <w:rFonts w:eastAsia="宋体" w:hint="eastAsia"/>
                <w:color w:val="000000"/>
                <w:kern w:val="0"/>
                <w:sz w:val="21"/>
                <w:szCs w:val="21"/>
              </w:rPr>
              <w:t>分。</w:t>
            </w:r>
          </w:p>
        </w:tc>
        <w:tc>
          <w:tcPr>
            <w:tcW w:w="709" w:type="dxa"/>
            <w:vAlign w:val="center"/>
          </w:tcPr>
          <w:p w:rsidR="001C47DE" w:rsidRDefault="001C47DE">
            <w:pPr>
              <w:widowControl/>
              <w:spacing w:line="320" w:lineRule="exact"/>
              <w:jc w:val="center"/>
              <w:rPr>
                <w:rFonts w:eastAsia="宋体"/>
                <w:color w:val="000000"/>
                <w:kern w:val="0"/>
                <w:sz w:val="21"/>
                <w:szCs w:val="21"/>
              </w:rPr>
            </w:pPr>
            <w:r>
              <w:rPr>
                <w:rFonts w:eastAsia="宋体"/>
                <w:color w:val="000000"/>
                <w:kern w:val="0"/>
                <w:sz w:val="21"/>
                <w:szCs w:val="21"/>
              </w:rPr>
              <w:t>4</w:t>
            </w:r>
          </w:p>
        </w:tc>
        <w:tc>
          <w:tcPr>
            <w:tcW w:w="1134" w:type="dxa"/>
            <w:vMerge/>
            <w:vAlign w:val="center"/>
          </w:tcPr>
          <w:p w:rsidR="001C47DE" w:rsidRDefault="001C47DE">
            <w:pPr>
              <w:widowControl/>
              <w:spacing w:line="320" w:lineRule="exact"/>
              <w:rPr>
                <w:rFonts w:eastAsia="宋体"/>
                <w:color w:val="000000"/>
                <w:kern w:val="0"/>
                <w:sz w:val="21"/>
                <w:szCs w:val="21"/>
              </w:rPr>
            </w:pPr>
          </w:p>
        </w:tc>
      </w:tr>
      <w:tr w:rsidR="001C47DE">
        <w:trPr>
          <w:cantSplit/>
          <w:trHeight w:val="20"/>
          <w:jc w:val="center"/>
        </w:trPr>
        <w:tc>
          <w:tcPr>
            <w:tcW w:w="1129" w:type="dxa"/>
            <w:vMerge/>
            <w:vAlign w:val="center"/>
          </w:tcPr>
          <w:p w:rsidR="001C47DE" w:rsidRDefault="001C47DE">
            <w:pPr>
              <w:widowControl/>
              <w:spacing w:line="320" w:lineRule="exact"/>
              <w:jc w:val="center"/>
              <w:rPr>
                <w:rFonts w:eastAsia="宋体"/>
                <w:color w:val="000000"/>
                <w:kern w:val="0"/>
                <w:sz w:val="21"/>
                <w:szCs w:val="21"/>
              </w:rPr>
            </w:pPr>
          </w:p>
        </w:tc>
        <w:tc>
          <w:tcPr>
            <w:tcW w:w="1134" w:type="dxa"/>
            <w:vMerge/>
            <w:vAlign w:val="center"/>
          </w:tcPr>
          <w:p w:rsidR="001C47DE" w:rsidRDefault="001C47DE">
            <w:pPr>
              <w:widowControl/>
              <w:spacing w:line="320" w:lineRule="exact"/>
              <w:jc w:val="center"/>
              <w:rPr>
                <w:rFonts w:eastAsia="宋体"/>
                <w:color w:val="000000"/>
                <w:kern w:val="0"/>
                <w:sz w:val="21"/>
                <w:szCs w:val="21"/>
              </w:rPr>
            </w:pPr>
          </w:p>
        </w:tc>
        <w:tc>
          <w:tcPr>
            <w:tcW w:w="5387"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通过广播、电视、报纸、网站和新媒体对公众开展健康教育。</w:t>
            </w:r>
          </w:p>
        </w:tc>
        <w:tc>
          <w:tcPr>
            <w:tcW w:w="4961"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每开展一次活动得</w:t>
            </w:r>
            <w:r>
              <w:rPr>
                <w:rFonts w:eastAsia="宋体"/>
                <w:color w:val="000000"/>
                <w:kern w:val="0"/>
                <w:sz w:val="21"/>
                <w:szCs w:val="21"/>
              </w:rPr>
              <w:t>0.5</w:t>
            </w:r>
            <w:r>
              <w:rPr>
                <w:rFonts w:eastAsia="宋体" w:hint="eastAsia"/>
                <w:color w:val="000000"/>
                <w:kern w:val="0"/>
                <w:sz w:val="21"/>
                <w:szCs w:val="21"/>
              </w:rPr>
              <w:t>分，最高</w:t>
            </w:r>
            <w:r>
              <w:rPr>
                <w:rFonts w:eastAsia="宋体"/>
                <w:color w:val="000000"/>
                <w:kern w:val="0"/>
                <w:sz w:val="21"/>
                <w:szCs w:val="21"/>
              </w:rPr>
              <w:t>3</w:t>
            </w:r>
            <w:r>
              <w:rPr>
                <w:rFonts w:eastAsia="宋体" w:hint="eastAsia"/>
                <w:color w:val="000000"/>
                <w:kern w:val="0"/>
                <w:sz w:val="21"/>
                <w:szCs w:val="21"/>
              </w:rPr>
              <w:t>分。</w:t>
            </w:r>
          </w:p>
        </w:tc>
        <w:tc>
          <w:tcPr>
            <w:tcW w:w="709" w:type="dxa"/>
            <w:vAlign w:val="center"/>
          </w:tcPr>
          <w:p w:rsidR="001C47DE" w:rsidRDefault="001C47DE">
            <w:pPr>
              <w:widowControl/>
              <w:spacing w:line="320" w:lineRule="exact"/>
              <w:jc w:val="center"/>
              <w:rPr>
                <w:rFonts w:eastAsia="宋体"/>
                <w:color w:val="000000"/>
                <w:kern w:val="0"/>
                <w:sz w:val="21"/>
                <w:szCs w:val="21"/>
              </w:rPr>
            </w:pPr>
            <w:r>
              <w:rPr>
                <w:rFonts w:eastAsia="宋体"/>
                <w:color w:val="000000"/>
                <w:kern w:val="0"/>
                <w:sz w:val="21"/>
                <w:szCs w:val="21"/>
              </w:rPr>
              <w:t>3</w:t>
            </w:r>
          </w:p>
        </w:tc>
        <w:tc>
          <w:tcPr>
            <w:tcW w:w="1134" w:type="dxa"/>
            <w:vMerge/>
            <w:vAlign w:val="center"/>
          </w:tcPr>
          <w:p w:rsidR="001C47DE" w:rsidRDefault="001C47DE">
            <w:pPr>
              <w:widowControl/>
              <w:spacing w:line="320" w:lineRule="exact"/>
              <w:rPr>
                <w:rFonts w:eastAsia="宋体"/>
                <w:color w:val="000000"/>
                <w:kern w:val="0"/>
                <w:sz w:val="21"/>
                <w:szCs w:val="21"/>
              </w:rPr>
            </w:pPr>
          </w:p>
        </w:tc>
      </w:tr>
      <w:tr w:rsidR="001C47DE">
        <w:trPr>
          <w:cantSplit/>
          <w:trHeight w:val="20"/>
          <w:jc w:val="center"/>
        </w:trPr>
        <w:tc>
          <w:tcPr>
            <w:tcW w:w="1129" w:type="dxa"/>
            <w:vMerge/>
            <w:vAlign w:val="center"/>
          </w:tcPr>
          <w:p w:rsidR="001C47DE" w:rsidRDefault="001C47DE">
            <w:pPr>
              <w:widowControl/>
              <w:spacing w:line="320" w:lineRule="exact"/>
              <w:jc w:val="center"/>
              <w:rPr>
                <w:rFonts w:eastAsia="宋体"/>
                <w:color w:val="000000"/>
                <w:kern w:val="0"/>
                <w:sz w:val="21"/>
                <w:szCs w:val="21"/>
              </w:rPr>
            </w:pPr>
          </w:p>
        </w:tc>
        <w:tc>
          <w:tcPr>
            <w:tcW w:w="1134" w:type="dxa"/>
            <w:vMerge w:val="restart"/>
            <w:vAlign w:val="center"/>
          </w:tcPr>
          <w:p w:rsidR="001C47DE" w:rsidRDefault="001C47DE">
            <w:pPr>
              <w:widowControl/>
              <w:spacing w:line="320" w:lineRule="exact"/>
              <w:jc w:val="center"/>
              <w:rPr>
                <w:rFonts w:eastAsia="宋体"/>
                <w:color w:val="000000"/>
                <w:kern w:val="0"/>
                <w:sz w:val="21"/>
                <w:szCs w:val="21"/>
              </w:rPr>
            </w:pPr>
            <w:r>
              <w:rPr>
                <w:rFonts w:eastAsia="宋体" w:hint="eastAsia"/>
                <w:color w:val="000000"/>
                <w:kern w:val="0"/>
                <w:sz w:val="21"/>
                <w:szCs w:val="21"/>
              </w:rPr>
              <w:t>职工健康促进</w:t>
            </w:r>
          </w:p>
        </w:tc>
        <w:tc>
          <w:tcPr>
            <w:tcW w:w="5387"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每年对全体员工进行体检，建立健康档案，开展健康评估。</w:t>
            </w:r>
          </w:p>
        </w:tc>
        <w:tc>
          <w:tcPr>
            <w:tcW w:w="4961"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每年体检得</w:t>
            </w:r>
            <w:r>
              <w:rPr>
                <w:rFonts w:eastAsia="宋体"/>
                <w:color w:val="000000"/>
                <w:kern w:val="0"/>
                <w:sz w:val="21"/>
                <w:szCs w:val="21"/>
              </w:rPr>
              <w:t>1</w:t>
            </w:r>
            <w:r>
              <w:rPr>
                <w:rFonts w:eastAsia="宋体" w:hint="eastAsia"/>
                <w:color w:val="000000"/>
                <w:kern w:val="0"/>
                <w:sz w:val="21"/>
                <w:szCs w:val="21"/>
              </w:rPr>
              <w:t>分。建立健康档案得</w:t>
            </w:r>
            <w:r>
              <w:rPr>
                <w:rFonts w:eastAsia="宋体"/>
                <w:color w:val="000000"/>
                <w:kern w:val="0"/>
                <w:sz w:val="21"/>
                <w:szCs w:val="21"/>
              </w:rPr>
              <w:t>1</w:t>
            </w:r>
            <w:r>
              <w:rPr>
                <w:rFonts w:eastAsia="宋体" w:hint="eastAsia"/>
                <w:color w:val="000000"/>
                <w:kern w:val="0"/>
                <w:sz w:val="21"/>
                <w:szCs w:val="21"/>
              </w:rPr>
              <w:t>分。为每个员工开展健康评估得</w:t>
            </w:r>
            <w:r>
              <w:rPr>
                <w:rFonts w:eastAsia="宋体"/>
                <w:color w:val="000000"/>
                <w:kern w:val="0"/>
                <w:sz w:val="21"/>
                <w:szCs w:val="21"/>
              </w:rPr>
              <w:t>2</w:t>
            </w:r>
            <w:r>
              <w:rPr>
                <w:rFonts w:eastAsia="宋体" w:hint="eastAsia"/>
                <w:color w:val="000000"/>
                <w:kern w:val="0"/>
                <w:sz w:val="21"/>
                <w:szCs w:val="21"/>
              </w:rPr>
              <w:t>分。</w:t>
            </w:r>
          </w:p>
        </w:tc>
        <w:tc>
          <w:tcPr>
            <w:tcW w:w="709" w:type="dxa"/>
            <w:vAlign w:val="center"/>
          </w:tcPr>
          <w:p w:rsidR="001C47DE" w:rsidRDefault="001C47DE">
            <w:pPr>
              <w:widowControl/>
              <w:spacing w:line="320" w:lineRule="exact"/>
              <w:jc w:val="center"/>
              <w:rPr>
                <w:rFonts w:eastAsia="宋体"/>
                <w:color w:val="000000"/>
                <w:kern w:val="0"/>
                <w:sz w:val="21"/>
                <w:szCs w:val="21"/>
              </w:rPr>
            </w:pPr>
            <w:r>
              <w:rPr>
                <w:rFonts w:eastAsia="宋体"/>
                <w:color w:val="000000"/>
                <w:kern w:val="0"/>
                <w:sz w:val="21"/>
                <w:szCs w:val="21"/>
              </w:rPr>
              <w:t>4</w:t>
            </w:r>
          </w:p>
        </w:tc>
        <w:tc>
          <w:tcPr>
            <w:tcW w:w="1134" w:type="dxa"/>
            <w:vMerge/>
            <w:vAlign w:val="center"/>
          </w:tcPr>
          <w:p w:rsidR="001C47DE" w:rsidRDefault="001C47DE">
            <w:pPr>
              <w:widowControl/>
              <w:spacing w:line="320" w:lineRule="exact"/>
              <w:rPr>
                <w:rFonts w:eastAsia="宋体"/>
                <w:color w:val="000000"/>
                <w:kern w:val="0"/>
                <w:sz w:val="21"/>
                <w:szCs w:val="21"/>
              </w:rPr>
            </w:pPr>
          </w:p>
        </w:tc>
      </w:tr>
      <w:tr w:rsidR="001C47DE">
        <w:trPr>
          <w:cantSplit/>
          <w:trHeight w:val="20"/>
          <w:jc w:val="center"/>
        </w:trPr>
        <w:tc>
          <w:tcPr>
            <w:tcW w:w="1129" w:type="dxa"/>
            <w:vMerge/>
            <w:vAlign w:val="center"/>
          </w:tcPr>
          <w:p w:rsidR="001C47DE" w:rsidRDefault="001C47DE">
            <w:pPr>
              <w:widowControl/>
              <w:spacing w:line="320" w:lineRule="exact"/>
              <w:jc w:val="center"/>
              <w:rPr>
                <w:rFonts w:eastAsia="宋体"/>
                <w:color w:val="000000"/>
                <w:kern w:val="0"/>
                <w:sz w:val="21"/>
                <w:szCs w:val="21"/>
              </w:rPr>
            </w:pPr>
          </w:p>
        </w:tc>
        <w:tc>
          <w:tcPr>
            <w:tcW w:w="1134" w:type="dxa"/>
            <w:vMerge/>
            <w:vAlign w:val="center"/>
          </w:tcPr>
          <w:p w:rsidR="001C47DE" w:rsidRDefault="001C47DE">
            <w:pPr>
              <w:widowControl/>
              <w:spacing w:line="320" w:lineRule="exact"/>
              <w:jc w:val="center"/>
              <w:rPr>
                <w:rFonts w:eastAsia="宋体"/>
                <w:color w:val="000000"/>
                <w:kern w:val="0"/>
                <w:sz w:val="21"/>
                <w:szCs w:val="21"/>
              </w:rPr>
            </w:pPr>
          </w:p>
        </w:tc>
        <w:tc>
          <w:tcPr>
            <w:tcW w:w="5387"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根据员工主要健康问题，开展健康管理，有具体的干预措施。</w:t>
            </w:r>
          </w:p>
        </w:tc>
        <w:tc>
          <w:tcPr>
            <w:tcW w:w="4961"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发现员工主要健康问题，得</w:t>
            </w:r>
            <w:r>
              <w:rPr>
                <w:rFonts w:eastAsia="宋体"/>
                <w:color w:val="000000"/>
                <w:kern w:val="0"/>
                <w:sz w:val="21"/>
                <w:szCs w:val="21"/>
              </w:rPr>
              <w:t>1</w:t>
            </w:r>
            <w:r>
              <w:rPr>
                <w:rFonts w:eastAsia="宋体" w:hint="eastAsia"/>
                <w:color w:val="000000"/>
                <w:kern w:val="0"/>
                <w:sz w:val="21"/>
                <w:szCs w:val="21"/>
              </w:rPr>
              <w:t>分。</w:t>
            </w:r>
          </w:p>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有健康管理计划，得</w:t>
            </w:r>
            <w:r>
              <w:rPr>
                <w:rFonts w:eastAsia="宋体"/>
                <w:color w:val="000000"/>
                <w:kern w:val="0"/>
                <w:sz w:val="21"/>
                <w:szCs w:val="21"/>
              </w:rPr>
              <w:t>1</w:t>
            </w:r>
            <w:r>
              <w:rPr>
                <w:rFonts w:eastAsia="宋体" w:hint="eastAsia"/>
                <w:color w:val="000000"/>
                <w:kern w:val="0"/>
                <w:sz w:val="21"/>
                <w:szCs w:val="21"/>
              </w:rPr>
              <w:t>分。开展健康干预，得</w:t>
            </w:r>
            <w:r>
              <w:rPr>
                <w:rFonts w:eastAsia="宋体"/>
                <w:color w:val="000000"/>
                <w:kern w:val="0"/>
                <w:sz w:val="21"/>
                <w:szCs w:val="21"/>
              </w:rPr>
              <w:t>1</w:t>
            </w:r>
            <w:r>
              <w:rPr>
                <w:rFonts w:eastAsia="宋体" w:hint="eastAsia"/>
                <w:color w:val="000000"/>
                <w:kern w:val="0"/>
                <w:sz w:val="21"/>
                <w:szCs w:val="21"/>
              </w:rPr>
              <w:t>分。</w:t>
            </w:r>
          </w:p>
        </w:tc>
        <w:tc>
          <w:tcPr>
            <w:tcW w:w="709" w:type="dxa"/>
            <w:vAlign w:val="center"/>
          </w:tcPr>
          <w:p w:rsidR="001C47DE" w:rsidRDefault="001C47DE">
            <w:pPr>
              <w:widowControl/>
              <w:spacing w:line="320" w:lineRule="exact"/>
              <w:jc w:val="center"/>
              <w:rPr>
                <w:rFonts w:eastAsia="宋体"/>
                <w:color w:val="000000"/>
                <w:kern w:val="0"/>
                <w:sz w:val="21"/>
                <w:szCs w:val="21"/>
              </w:rPr>
            </w:pPr>
            <w:r>
              <w:rPr>
                <w:rFonts w:eastAsia="宋体"/>
                <w:color w:val="000000"/>
                <w:kern w:val="0"/>
                <w:sz w:val="21"/>
                <w:szCs w:val="21"/>
              </w:rPr>
              <w:t>3</w:t>
            </w:r>
          </w:p>
        </w:tc>
        <w:tc>
          <w:tcPr>
            <w:tcW w:w="1134" w:type="dxa"/>
            <w:vMerge/>
            <w:vAlign w:val="center"/>
          </w:tcPr>
          <w:p w:rsidR="001C47DE" w:rsidRDefault="001C47DE">
            <w:pPr>
              <w:widowControl/>
              <w:spacing w:line="320" w:lineRule="exact"/>
              <w:rPr>
                <w:rFonts w:eastAsia="宋体"/>
                <w:color w:val="000000"/>
                <w:kern w:val="0"/>
                <w:sz w:val="21"/>
                <w:szCs w:val="21"/>
              </w:rPr>
            </w:pPr>
          </w:p>
        </w:tc>
      </w:tr>
      <w:tr w:rsidR="001C47DE">
        <w:trPr>
          <w:cantSplit/>
          <w:trHeight w:val="20"/>
          <w:jc w:val="center"/>
        </w:trPr>
        <w:tc>
          <w:tcPr>
            <w:tcW w:w="1129" w:type="dxa"/>
            <w:vMerge/>
            <w:vAlign w:val="center"/>
          </w:tcPr>
          <w:p w:rsidR="001C47DE" w:rsidRDefault="001C47DE">
            <w:pPr>
              <w:widowControl/>
              <w:spacing w:line="320" w:lineRule="exact"/>
              <w:jc w:val="center"/>
              <w:rPr>
                <w:rFonts w:eastAsia="宋体"/>
                <w:color w:val="000000"/>
                <w:kern w:val="0"/>
                <w:sz w:val="21"/>
                <w:szCs w:val="21"/>
              </w:rPr>
            </w:pPr>
          </w:p>
        </w:tc>
        <w:tc>
          <w:tcPr>
            <w:tcW w:w="1134" w:type="dxa"/>
            <w:vMerge/>
            <w:vAlign w:val="center"/>
          </w:tcPr>
          <w:p w:rsidR="001C47DE" w:rsidRDefault="001C47DE">
            <w:pPr>
              <w:widowControl/>
              <w:spacing w:line="320" w:lineRule="exact"/>
              <w:jc w:val="center"/>
              <w:rPr>
                <w:rFonts w:eastAsia="宋体"/>
                <w:color w:val="000000"/>
                <w:kern w:val="0"/>
                <w:sz w:val="21"/>
                <w:szCs w:val="21"/>
              </w:rPr>
            </w:pPr>
          </w:p>
        </w:tc>
        <w:tc>
          <w:tcPr>
            <w:tcW w:w="5387"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组织促进身心健康的文体活动，丰富员工生活，提高医院凝聚力。</w:t>
            </w:r>
          </w:p>
        </w:tc>
        <w:tc>
          <w:tcPr>
            <w:tcW w:w="4961"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每开展一次集体健康活动得</w:t>
            </w:r>
            <w:r>
              <w:rPr>
                <w:rFonts w:eastAsia="宋体"/>
                <w:color w:val="000000"/>
                <w:kern w:val="0"/>
                <w:sz w:val="21"/>
                <w:szCs w:val="21"/>
              </w:rPr>
              <w:t>0.5</w:t>
            </w:r>
            <w:r>
              <w:rPr>
                <w:rFonts w:eastAsia="宋体" w:hint="eastAsia"/>
                <w:color w:val="000000"/>
                <w:kern w:val="0"/>
                <w:sz w:val="21"/>
                <w:szCs w:val="21"/>
              </w:rPr>
              <w:t>分，最高</w:t>
            </w:r>
            <w:r>
              <w:rPr>
                <w:rFonts w:eastAsia="宋体"/>
                <w:color w:val="000000"/>
                <w:kern w:val="0"/>
                <w:sz w:val="21"/>
                <w:szCs w:val="21"/>
              </w:rPr>
              <w:t>3</w:t>
            </w:r>
            <w:r>
              <w:rPr>
                <w:rFonts w:eastAsia="宋体" w:hint="eastAsia"/>
                <w:color w:val="000000"/>
                <w:kern w:val="0"/>
                <w:sz w:val="21"/>
                <w:szCs w:val="21"/>
              </w:rPr>
              <w:t>分。</w:t>
            </w:r>
          </w:p>
        </w:tc>
        <w:tc>
          <w:tcPr>
            <w:tcW w:w="709" w:type="dxa"/>
            <w:vAlign w:val="center"/>
          </w:tcPr>
          <w:p w:rsidR="001C47DE" w:rsidRDefault="001C47DE">
            <w:pPr>
              <w:widowControl/>
              <w:spacing w:line="320" w:lineRule="exact"/>
              <w:jc w:val="center"/>
              <w:rPr>
                <w:rFonts w:eastAsia="宋体"/>
                <w:color w:val="000000"/>
                <w:kern w:val="0"/>
                <w:sz w:val="21"/>
                <w:szCs w:val="21"/>
              </w:rPr>
            </w:pPr>
            <w:r>
              <w:rPr>
                <w:rFonts w:eastAsia="宋体"/>
                <w:color w:val="000000"/>
                <w:kern w:val="0"/>
                <w:sz w:val="21"/>
                <w:szCs w:val="21"/>
              </w:rPr>
              <w:t>3</w:t>
            </w:r>
          </w:p>
        </w:tc>
        <w:tc>
          <w:tcPr>
            <w:tcW w:w="1134" w:type="dxa"/>
            <w:vMerge/>
            <w:vAlign w:val="center"/>
          </w:tcPr>
          <w:p w:rsidR="001C47DE" w:rsidRDefault="001C47DE">
            <w:pPr>
              <w:widowControl/>
              <w:spacing w:line="320" w:lineRule="exact"/>
              <w:rPr>
                <w:rFonts w:eastAsia="宋体"/>
                <w:color w:val="000000"/>
                <w:kern w:val="0"/>
                <w:sz w:val="21"/>
                <w:szCs w:val="21"/>
              </w:rPr>
            </w:pPr>
          </w:p>
        </w:tc>
      </w:tr>
      <w:tr w:rsidR="001C47DE">
        <w:trPr>
          <w:cantSplit/>
          <w:trHeight w:val="20"/>
          <w:jc w:val="center"/>
        </w:trPr>
        <w:tc>
          <w:tcPr>
            <w:tcW w:w="1129" w:type="dxa"/>
            <w:vAlign w:val="center"/>
          </w:tcPr>
          <w:p w:rsidR="001C47DE" w:rsidRDefault="001C47DE">
            <w:pPr>
              <w:widowControl/>
              <w:spacing w:line="320" w:lineRule="exact"/>
              <w:jc w:val="center"/>
              <w:rPr>
                <w:rFonts w:eastAsia="宋体"/>
                <w:color w:val="000000"/>
                <w:kern w:val="0"/>
                <w:sz w:val="21"/>
                <w:szCs w:val="21"/>
              </w:rPr>
            </w:pPr>
            <w:r>
              <w:rPr>
                <w:rFonts w:eastAsia="宋体" w:hint="eastAsia"/>
                <w:color w:val="000000"/>
                <w:kern w:val="0"/>
                <w:sz w:val="21"/>
                <w:szCs w:val="21"/>
              </w:rPr>
              <w:t>五、建设效果（</w:t>
            </w:r>
            <w:r>
              <w:rPr>
                <w:rFonts w:eastAsia="宋体"/>
                <w:color w:val="000000"/>
                <w:kern w:val="0"/>
                <w:sz w:val="21"/>
                <w:szCs w:val="21"/>
              </w:rPr>
              <w:t>10</w:t>
            </w:r>
            <w:r>
              <w:rPr>
                <w:rFonts w:eastAsia="宋体" w:hint="eastAsia"/>
                <w:color w:val="000000"/>
                <w:kern w:val="0"/>
                <w:sz w:val="21"/>
                <w:szCs w:val="21"/>
              </w:rPr>
              <w:t>分）</w:t>
            </w:r>
          </w:p>
        </w:tc>
        <w:tc>
          <w:tcPr>
            <w:tcW w:w="1134" w:type="dxa"/>
            <w:vAlign w:val="center"/>
          </w:tcPr>
          <w:p w:rsidR="001C47DE" w:rsidRDefault="001C47DE">
            <w:pPr>
              <w:widowControl/>
              <w:spacing w:line="320" w:lineRule="exact"/>
              <w:jc w:val="center"/>
              <w:rPr>
                <w:rFonts w:eastAsia="宋体"/>
                <w:color w:val="000000"/>
                <w:kern w:val="0"/>
                <w:sz w:val="21"/>
                <w:szCs w:val="21"/>
              </w:rPr>
            </w:pPr>
            <w:r>
              <w:rPr>
                <w:rFonts w:eastAsia="宋体" w:hint="eastAsia"/>
                <w:color w:val="000000"/>
                <w:kern w:val="0"/>
                <w:sz w:val="21"/>
                <w:szCs w:val="21"/>
              </w:rPr>
              <w:t>目标人群评价</w:t>
            </w:r>
          </w:p>
        </w:tc>
        <w:tc>
          <w:tcPr>
            <w:tcW w:w="5387"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目标人群对健康促进工作支持、理解、满意</w:t>
            </w:r>
          </w:p>
        </w:tc>
        <w:tc>
          <w:tcPr>
            <w:tcW w:w="4961"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详见目标人群测评方案。</w:t>
            </w:r>
          </w:p>
        </w:tc>
        <w:tc>
          <w:tcPr>
            <w:tcW w:w="709" w:type="dxa"/>
            <w:vAlign w:val="center"/>
          </w:tcPr>
          <w:p w:rsidR="001C47DE" w:rsidRDefault="001C47DE">
            <w:pPr>
              <w:widowControl/>
              <w:spacing w:line="320" w:lineRule="exact"/>
              <w:jc w:val="center"/>
              <w:rPr>
                <w:rFonts w:eastAsia="宋体"/>
                <w:color w:val="000000"/>
                <w:kern w:val="0"/>
                <w:sz w:val="21"/>
                <w:szCs w:val="21"/>
              </w:rPr>
            </w:pPr>
            <w:r>
              <w:rPr>
                <w:rFonts w:eastAsia="宋体"/>
                <w:color w:val="000000"/>
                <w:kern w:val="0"/>
                <w:sz w:val="21"/>
                <w:szCs w:val="21"/>
              </w:rPr>
              <w:t>10</w:t>
            </w:r>
          </w:p>
        </w:tc>
        <w:tc>
          <w:tcPr>
            <w:tcW w:w="1134" w:type="dxa"/>
            <w:vAlign w:val="center"/>
          </w:tcPr>
          <w:p w:rsidR="001C47DE" w:rsidRDefault="001C47DE">
            <w:pPr>
              <w:widowControl/>
              <w:spacing w:line="320" w:lineRule="exact"/>
              <w:rPr>
                <w:rFonts w:eastAsia="宋体"/>
                <w:color w:val="000000"/>
                <w:kern w:val="0"/>
                <w:sz w:val="21"/>
                <w:szCs w:val="21"/>
              </w:rPr>
            </w:pPr>
            <w:r>
              <w:rPr>
                <w:rFonts w:eastAsia="宋体" w:hint="eastAsia"/>
                <w:color w:val="000000"/>
                <w:kern w:val="0"/>
                <w:sz w:val="21"/>
                <w:szCs w:val="21"/>
              </w:rPr>
              <w:t>快速调查</w:t>
            </w:r>
          </w:p>
        </w:tc>
      </w:tr>
      <w:tr w:rsidR="001C47DE">
        <w:trPr>
          <w:cantSplit/>
          <w:trHeight w:val="562"/>
          <w:jc w:val="center"/>
        </w:trPr>
        <w:tc>
          <w:tcPr>
            <w:tcW w:w="1129" w:type="dxa"/>
            <w:vAlign w:val="center"/>
          </w:tcPr>
          <w:p w:rsidR="001C47DE" w:rsidRDefault="001C47DE">
            <w:pPr>
              <w:widowControl/>
              <w:spacing w:line="320" w:lineRule="exact"/>
              <w:jc w:val="center"/>
              <w:rPr>
                <w:rFonts w:eastAsia="宋体"/>
                <w:color w:val="000000"/>
                <w:kern w:val="0"/>
                <w:sz w:val="21"/>
                <w:szCs w:val="21"/>
              </w:rPr>
            </w:pPr>
            <w:r>
              <w:rPr>
                <w:rFonts w:eastAsia="宋体" w:hint="eastAsia"/>
                <w:color w:val="000000"/>
                <w:kern w:val="0"/>
                <w:sz w:val="21"/>
                <w:szCs w:val="21"/>
              </w:rPr>
              <w:t>合计</w:t>
            </w:r>
          </w:p>
        </w:tc>
        <w:tc>
          <w:tcPr>
            <w:tcW w:w="1134" w:type="dxa"/>
            <w:vAlign w:val="center"/>
          </w:tcPr>
          <w:p w:rsidR="001C47DE" w:rsidRDefault="001C47DE">
            <w:pPr>
              <w:widowControl/>
              <w:spacing w:line="320" w:lineRule="exact"/>
              <w:jc w:val="center"/>
              <w:rPr>
                <w:rFonts w:eastAsia="宋体"/>
                <w:color w:val="000000"/>
                <w:kern w:val="0"/>
                <w:sz w:val="21"/>
                <w:szCs w:val="21"/>
              </w:rPr>
            </w:pPr>
          </w:p>
        </w:tc>
        <w:tc>
          <w:tcPr>
            <w:tcW w:w="5387" w:type="dxa"/>
            <w:vAlign w:val="center"/>
          </w:tcPr>
          <w:p w:rsidR="001C47DE" w:rsidRDefault="001C47DE">
            <w:pPr>
              <w:widowControl/>
              <w:spacing w:line="320" w:lineRule="exact"/>
              <w:rPr>
                <w:rFonts w:eastAsia="宋体"/>
                <w:color w:val="000000"/>
                <w:kern w:val="0"/>
                <w:sz w:val="21"/>
                <w:szCs w:val="21"/>
              </w:rPr>
            </w:pPr>
          </w:p>
        </w:tc>
        <w:tc>
          <w:tcPr>
            <w:tcW w:w="4961" w:type="dxa"/>
            <w:vAlign w:val="center"/>
          </w:tcPr>
          <w:p w:rsidR="001C47DE" w:rsidRDefault="001C47DE">
            <w:pPr>
              <w:widowControl/>
              <w:spacing w:line="320" w:lineRule="exact"/>
              <w:rPr>
                <w:rFonts w:eastAsia="宋体"/>
                <w:color w:val="000000"/>
                <w:kern w:val="0"/>
                <w:sz w:val="21"/>
                <w:szCs w:val="21"/>
              </w:rPr>
            </w:pPr>
          </w:p>
        </w:tc>
        <w:tc>
          <w:tcPr>
            <w:tcW w:w="709" w:type="dxa"/>
            <w:vAlign w:val="center"/>
          </w:tcPr>
          <w:p w:rsidR="001C47DE" w:rsidRDefault="001C47DE">
            <w:pPr>
              <w:widowControl/>
              <w:spacing w:line="320" w:lineRule="exact"/>
              <w:jc w:val="center"/>
              <w:rPr>
                <w:rFonts w:eastAsia="宋体"/>
                <w:color w:val="000000"/>
                <w:kern w:val="0"/>
                <w:sz w:val="21"/>
                <w:szCs w:val="21"/>
              </w:rPr>
            </w:pPr>
            <w:r>
              <w:rPr>
                <w:rFonts w:eastAsia="宋体"/>
                <w:color w:val="000000"/>
                <w:kern w:val="0"/>
                <w:sz w:val="21"/>
                <w:szCs w:val="21"/>
              </w:rPr>
              <w:t>100</w:t>
            </w:r>
          </w:p>
        </w:tc>
        <w:tc>
          <w:tcPr>
            <w:tcW w:w="1134" w:type="dxa"/>
            <w:vAlign w:val="center"/>
          </w:tcPr>
          <w:p w:rsidR="001C47DE" w:rsidRDefault="001C47DE">
            <w:pPr>
              <w:widowControl/>
              <w:spacing w:line="320" w:lineRule="exact"/>
              <w:rPr>
                <w:rFonts w:eastAsia="宋体"/>
                <w:color w:val="000000"/>
                <w:kern w:val="0"/>
                <w:sz w:val="21"/>
                <w:szCs w:val="21"/>
              </w:rPr>
            </w:pPr>
          </w:p>
        </w:tc>
      </w:tr>
    </w:tbl>
    <w:p w:rsidR="001C47DE" w:rsidRDefault="001C47DE">
      <w:pPr>
        <w:widowControl/>
        <w:rPr>
          <w:kern w:val="0"/>
          <w:sz w:val="28"/>
          <w:szCs w:val="28"/>
        </w:rPr>
        <w:sectPr w:rsidR="001C47DE">
          <w:footerReference w:type="default" r:id="rId14"/>
          <w:pgSz w:w="16838" w:h="11906" w:orient="landscape"/>
          <w:pgMar w:top="1701" w:right="1474" w:bottom="1587" w:left="1587" w:header="567" w:footer="1134" w:gutter="0"/>
          <w:pgNumType w:start="21"/>
          <w:cols w:space="720"/>
          <w:docGrid w:linePitch="437"/>
        </w:sectPr>
      </w:pPr>
      <w:r>
        <w:rPr>
          <w:rFonts w:hint="eastAsia"/>
          <w:kern w:val="0"/>
          <w:sz w:val="28"/>
          <w:szCs w:val="28"/>
        </w:rPr>
        <w:t>注：</w:t>
      </w:r>
      <w:r>
        <w:rPr>
          <w:kern w:val="0"/>
          <w:sz w:val="28"/>
          <w:szCs w:val="28"/>
        </w:rPr>
        <w:t>1.</w:t>
      </w:r>
      <w:r>
        <w:rPr>
          <w:rFonts w:hint="eastAsia"/>
          <w:kern w:val="0"/>
          <w:sz w:val="28"/>
          <w:szCs w:val="28"/>
        </w:rPr>
        <w:t>无烟医院是健康促进医院的前提条件。</w:t>
      </w:r>
      <w:r>
        <w:rPr>
          <w:kern w:val="0"/>
          <w:sz w:val="28"/>
          <w:szCs w:val="28"/>
        </w:rPr>
        <w:t>2.</w:t>
      </w:r>
      <w:r>
        <w:rPr>
          <w:rFonts w:hint="eastAsia"/>
          <w:kern w:val="0"/>
          <w:sz w:val="28"/>
          <w:szCs w:val="28"/>
        </w:rPr>
        <w:t>健康促进医院评价标准采取百分制，现场评估达到</w:t>
      </w:r>
      <w:r>
        <w:rPr>
          <w:kern w:val="0"/>
          <w:sz w:val="28"/>
          <w:szCs w:val="28"/>
        </w:rPr>
        <w:t>70</w:t>
      </w:r>
      <w:r>
        <w:rPr>
          <w:rFonts w:hint="eastAsia"/>
          <w:kern w:val="0"/>
          <w:sz w:val="28"/>
          <w:szCs w:val="28"/>
        </w:rPr>
        <w:t>分及以上即达到健康促进医院标准。</w:t>
      </w:r>
    </w:p>
    <w:p w:rsidR="001C47DE" w:rsidRDefault="001C47DE">
      <w:pPr>
        <w:spacing w:line="600" w:lineRule="exact"/>
        <w:rPr>
          <w:rFonts w:eastAsia="黑体"/>
          <w:bCs/>
          <w:kern w:val="0"/>
          <w:szCs w:val="32"/>
        </w:rPr>
      </w:pPr>
      <w:r>
        <w:rPr>
          <w:rFonts w:eastAsia="黑体" w:hint="eastAsia"/>
          <w:bCs/>
          <w:kern w:val="0"/>
          <w:szCs w:val="32"/>
        </w:rPr>
        <w:t>附件</w:t>
      </w:r>
      <w:r>
        <w:rPr>
          <w:rFonts w:eastAsia="黑体"/>
          <w:bCs/>
          <w:kern w:val="0"/>
          <w:szCs w:val="32"/>
        </w:rPr>
        <w:t>5</w:t>
      </w:r>
    </w:p>
    <w:p w:rsidR="001C47DE" w:rsidRDefault="001C47DE">
      <w:pPr>
        <w:spacing w:line="600" w:lineRule="exact"/>
        <w:jc w:val="center"/>
        <w:rPr>
          <w:rFonts w:eastAsia="方正小标宋简体"/>
          <w:bCs/>
          <w:kern w:val="0"/>
          <w:sz w:val="44"/>
          <w:szCs w:val="44"/>
        </w:rPr>
      </w:pPr>
      <w:r>
        <w:rPr>
          <w:rFonts w:eastAsia="方正小标宋简体" w:hint="eastAsia"/>
          <w:bCs/>
          <w:kern w:val="0"/>
          <w:sz w:val="44"/>
          <w:szCs w:val="44"/>
        </w:rPr>
        <w:t>健康促进学校评价标准和指标体系</w:t>
      </w:r>
    </w:p>
    <w:p w:rsidR="001C47DE" w:rsidRDefault="001C47DE" w:rsidP="00D55DD0">
      <w:pPr>
        <w:spacing w:line="460" w:lineRule="exact"/>
        <w:ind w:firstLineChars="200" w:firstLine="31680"/>
        <w:jc w:val="center"/>
        <w:rPr>
          <w:rFonts w:eastAsia="仿宋"/>
          <w:bCs/>
          <w:kern w:val="0"/>
          <w:szCs w:val="32"/>
        </w:rPr>
      </w:pPr>
    </w:p>
    <w:p w:rsidR="001C47DE" w:rsidRDefault="001C47DE" w:rsidP="00D55DD0">
      <w:pPr>
        <w:spacing w:line="500" w:lineRule="exact"/>
        <w:ind w:firstLineChars="200" w:firstLine="31680"/>
        <w:rPr>
          <w:rFonts w:eastAsia="黑体"/>
          <w:bCs/>
          <w:szCs w:val="32"/>
        </w:rPr>
      </w:pPr>
      <w:r>
        <w:rPr>
          <w:rFonts w:eastAsia="黑体" w:hint="eastAsia"/>
          <w:bCs/>
          <w:szCs w:val="32"/>
        </w:rPr>
        <w:t>一、健康促进学校评价标准</w:t>
      </w:r>
    </w:p>
    <w:p w:rsidR="001C47DE" w:rsidRDefault="001C47DE" w:rsidP="00D55DD0">
      <w:pPr>
        <w:spacing w:line="500" w:lineRule="exact"/>
        <w:ind w:firstLineChars="200" w:firstLine="31680"/>
        <w:rPr>
          <w:bCs/>
          <w:szCs w:val="32"/>
        </w:rPr>
      </w:pPr>
      <w:r>
        <w:rPr>
          <w:rFonts w:hint="eastAsia"/>
          <w:bCs/>
          <w:szCs w:val="32"/>
        </w:rPr>
        <w:t>前提条件：</w:t>
      </w:r>
      <w:r>
        <w:rPr>
          <w:rFonts w:hint="eastAsia"/>
          <w:bCs/>
          <w:kern w:val="0"/>
          <w:szCs w:val="32"/>
        </w:rPr>
        <w:t>开设健康教育课、符合无烟学校标准、无集体性食物中毒和安全事故发生。</w:t>
      </w:r>
    </w:p>
    <w:p w:rsidR="001C47DE" w:rsidRDefault="001C47DE" w:rsidP="00D55DD0">
      <w:pPr>
        <w:spacing w:line="500" w:lineRule="exact"/>
        <w:ind w:firstLineChars="200" w:firstLine="31680"/>
        <w:rPr>
          <w:bCs/>
          <w:kern w:val="0"/>
          <w:szCs w:val="32"/>
        </w:rPr>
      </w:pPr>
      <w:r>
        <w:rPr>
          <w:bCs/>
          <w:kern w:val="0"/>
          <w:szCs w:val="32"/>
        </w:rPr>
        <w:t>1.</w:t>
      </w:r>
      <w:r>
        <w:rPr>
          <w:rFonts w:hint="eastAsia"/>
          <w:bCs/>
          <w:kern w:val="0"/>
          <w:szCs w:val="32"/>
        </w:rPr>
        <w:t>将健康促进学校工作纳入学校重点工作，公开承诺并呼吁全体师生共同参与健康促进学校建设。</w:t>
      </w:r>
    </w:p>
    <w:p w:rsidR="001C47DE" w:rsidRDefault="001C47DE" w:rsidP="00D55DD0">
      <w:pPr>
        <w:spacing w:line="500" w:lineRule="exact"/>
        <w:ind w:firstLineChars="200" w:firstLine="31680"/>
        <w:rPr>
          <w:bCs/>
          <w:spacing w:val="-8"/>
          <w:szCs w:val="32"/>
        </w:rPr>
      </w:pPr>
      <w:r>
        <w:rPr>
          <w:bCs/>
          <w:spacing w:val="-8"/>
          <w:kern w:val="0"/>
          <w:szCs w:val="32"/>
        </w:rPr>
        <w:t>2</w:t>
      </w:r>
      <w:r>
        <w:rPr>
          <w:bCs/>
          <w:kern w:val="0"/>
          <w:szCs w:val="32"/>
        </w:rPr>
        <w:t>.</w:t>
      </w:r>
      <w:r>
        <w:rPr>
          <w:rFonts w:hint="eastAsia"/>
          <w:bCs/>
          <w:spacing w:val="-8"/>
          <w:kern w:val="0"/>
          <w:szCs w:val="32"/>
        </w:rPr>
        <w:t>成立健康促进学校工作领导小组，校长是第一责任人，明确相关职能部门职责。设专人负责，定期接受培训，做好计划和总结。</w:t>
      </w:r>
    </w:p>
    <w:p w:rsidR="001C47DE" w:rsidRDefault="001C47DE" w:rsidP="00D55DD0">
      <w:pPr>
        <w:spacing w:line="500" w:lineRule="exact"/>
        <w:ind w:firstLineChars="200" w:firstLine="31680"/>
        <w:rPr>
          <w:bCs/>
          <w:szCs w:val="32"/>
        </w:rPr>
      </w:pPr>
      <w:r>
        <w:rPr>
          <w:bCs/>
          <w:kern w:val="0"/>
          <w:szCs w:val="32"/>
        </w:rPr>
        <w:t>3.</w:t>
      </w:r>
      <w:r>
        <w:rPr>
          <w:rFonts w:hint="eastAsia"/>
          <w:bCs/>
          <w:kern w:val="0"/>
          <w:szCs w:val="32"/>
        </w:rPr>
        <w:t>制定促进师生健康的政策、规章制度和管理措施，包括校内禁烟、饮水和食品安全、健康教育课、体育活动、体检和预防接种、健康帮扶等内容。</w:t>
      </w:r>
    </w:p>
    <w:p w:rsidR="001C47DE" w:rsidRDefault="001C47DE" w:rsidP="00D55DD0">
      <w:pPr>
        <w:spacing w:line="500" w:lineRule="exact"/>
        <w:ind w:firstLineChars="200" w:firstLine="31680"/>
        <w:rPr>
          <w:bCs/>
          <w:kern w:val="0"/>
          <w:szCs w:val="32"/>
        </w:rPr>
      </w:pPr>
      <w:r>
        <w:rPr>
          <w:bCs/>
          <w:kern w:val="0"/>
          <w:szCs w:val="32"/>
        </w:rPr>
        <w:t>4.</w:t>
      </w:r>
      <w:r>
        <w:rPr>
          <w:rFonts w:hint="eastAsia"/>
          <w:bCs/>
          <w:kern w:val="0"/>
          <w:szCs w:val="32"/>
        </w:rPr>
        <w:t>学校设立卫生室或保健室，配备专业技术人员或保健教师，定期接受培训。</w:t>
      </w:r>
    </w:p>
    <w:p w:rsidR="001C47DE" w:rsidRDefault="001C47DE" w:rsidP="00D55DD0">
      <w:pPr>
        <w:spacing w:line="500" w:lineRule="exact"/>
        <w:ind w:firstLineChars="200" w:firstLine="31680"/>
        <w:rPr>
          <w:bCs/>
          <w:kern w:val="0"/>
          <w:szCs w:val="32"/>
        </w:rPr>
      </w:pPr>
      <w:r>
        <w:rPr>
          <w:bCs/>
          <w:kern w:val="0"/>
          <w:szCs w:val="32"/>
        </w:rPr>
        <w:t>5.</w:t>
      </w:r>
      <w:r>
        <w:rPr>
          <w:rFonts w:hint="eastAsia"/>
          <w:bCs/>
          <w:kern w:val="0"/>
          <w:szCs w:val="32"/>
        </w:rPr>
        <w:t>开设高质量的健康教育课程，保障学生体育锻炼时间和强度，开展健康教育主题活动，提高师生健康素养和身体素质。</w:t>
      </w:r>
    </w:p>
    <w:p w:rsidR="001C47DE" w:rsidRDefault="001C47DE" w:rsidP="00D55DD0">
      <w:pPr>
        <w:spacing w:line="500" w:lineRule="exact"/>
        <w:ind w:firstLineChars="200" w:firstLine="31680"/>
        <w:rPr>
          <w:bCs/>
          <w:szCs w:val="32"/>
        </w:rPr>
      </w:pPr>
      <w:r>
        <w:rPr>
          <w:bCs/>
          <w:kern w:val="0"/>
          <w:szCs w:val="32"/>
        </w:rPr>
        <w:t>6.</w:t>
      </w:r>
      <w:r>
        <w:rPr>
          <w:rFonts w:hint="eastAsia"/>
          <w:bCs/>
          <w:kern w:val="0"/>
          <w:szCs w:val="32"/>
        </w:rPr>
        <w:t>为学生提供充足卫生的饮水和合理的营养膳食。</w:t>
      </w:r>
    </w:p>
    <w:p w:rsidR="001C47DE" w:rsidRDefault="001C47DE" w:rsidP="00D55DD0">
      <w:pPr>
        <w:spacing w:line="500" w:lineRule="exact"/>
        <w:ind w:firstLineChars="200" w:firstLine="31680"/>
        <w:rPr>
          <w:bCs/>
          <w:kern w:val="0"/>
          <w:szCs w:val="32"/>
        </w:rPr>
      </w:pPr>
      <w:r>
        <w:rPr>
          <w:bCs/>
          <w:kern w:val="0"/>
          <w:szCs w:val="32"/>
        </w:rPr>
        <w:t>7.</w:t>
      </w:r>
      <w:r>
        <w:rPr>
          <w:rFonts w:hint="eastAsia"/>
          <w:bCs/>
          <w:kern w:val="0"/>
          <w:szCs w:val="32"/>
        </w:rPr>
        <w:t>开展健康管理和疾病防控工作，定期组织体检，对传染病、学生常见疾病和多发疾病开展监测和管理。</w:t>
      </w:r>
    </w:p>
    <w:p w:rsidR="001C47DE" w:rsidRDefault="001C47DE" w:rsidP="00D55DD0">
      <w:pPr>
        <w:spacing w:line="500" w:lineRule="exact"/>
        <w:ind w:firstLineChars="200" w:firstLine="31680"/>
        <w:rPr>
          <w:bCs/>
          <w:szCs w:val="32"/>
        </w:rPr>
      </w:pPr>
      <w:r>
        <w:rPr>
          <w:bCs/>
          <w:spacing w:val="-6"/>
          <w:kern w:val="0"/>
          <w:szCs w:val="32"/>
        </w:rPr>
        <w:t>8.</w:t>
      </w:r>
      <w:r>
        <w:rPr>
          <w:rFonts w:hint="eastAsia"/>
          <w:bCs/>
          <w:spacing w:val="-6"/>
          <w:kern w:val="0"/>
          <w:szCs w:val="32"/>
        </w:rPr>
        <w:t>校园环境符合无烟学校参考标准，教学和生活建筑质量、</w:t>
      </w:r>
      <w:r>
        <w:rPr>
          <w:rFonts w:hint="eastAsia"/>
          <w:bCs/>
          <w:kern w:val="0"/>
          <w:szCs w:val="32"/>
        </w:rPr>
        <w:t>教室黑板和课桌椅设置符合国家有关标准，有足够使用的卫生厕所和洗手设施。</w:t>
      </w:r>
    </w:p>
    <w:p w:rsidR="001C47DE" w:rsidRDefault="001C47DE" w:rsidP="00D55DD0">
      <w:pPr>
        <w:spacing w:line="500" w:lineRule="exact"/>
        <w:ind w:firstLineChars="200" w:firstLine="31680"/>
        <w:rPr>
          <w:bCs/>
          <w:kern w:val="0"/>
          <w:szCs w:val="32"/>
        </w:rPr>
      </w:pPr>
      <w:r>
        <w:rPr>
          <w:bCs/>
          <w:kern w:val="0"/>
          <w:szCs w:val="32"/>
        </w:rPr>
        <w:t>9.</w:t>
      </w:r>
      <w:r>
        <w:rPr>
          <w:rFonts w:hint="eastAsia"/>
          <w:bCs/>
          <w:kern w:val="0"/>
          <w:szCs w:val="32"/>
        </w:rPr>
        <w:t>师生互尊互爱，开展心理健康主题活动，促进学生潜能发展，营造良好的社会人文环境。</w:t>
      </w:r>
    </w:p>
    <w:p w:rsidR="001C47DE" w:rsidRDefault="001C47DE" w:rsidP="00D55DD0">
      <w:pPr>
        <w:spacing w:line="500" w:lineRule="exact"/>
        <w:ind w:firstLineChars="200" w:firstLine="31680"/>
        <w:rPr>
          <w:bCs/>
          <w:szCs w:val="32"/>
        </w:rPr>
      </w:pPr>
      <w:r>
        <w:rPr>
          <w:bCs/>
          <w:kern w:val="0"/>
          <w:szCs w:val="32"/>
        </w:rPr>
        <w:t>10.</w:t>
      </w:r>
      <w:r>
        <w:rPr>
          <w:rFonts w:hint="eastAsia"/>
          <w:bCs/>
          <w:kern w:val="0"/>
          <w:szCs w:val="32"/>
        </w:rPr>
        <w:t>加强学校与家庭的健康互动，积极争取当地政府对学校健康工作支持。</w:t>
      </w:r>
    </w:p>
    <w:p w:rsidR="001C47DE" w:rsidRDefault="001C47DE" w:rsidP="00D55DD0">
      <w:pPr>
        <w:spacing w:afterLines="50" w:line="500" w:lineRule="exact"/>
        <w:ind w:firstLineChars="200" w:firstLine="31680"/>
        <w:rPr>
          <w:rFonts w:eastAsia="黑体"/>
          <w:bCs/>
          <w:szCs w:val="32"/>
        </w:rPr>
      </w:pPr>
      <w:r>
        <w:rPr>
          <w:rFonts w:eastAsia="黑体" w:hint="eastAsia"/>
          <w:bCs/>
          <w:szCs w:val="32"/>
        </w:rPr>
        <w:t>二、健康促进学校评价指标体系</w:t>
      </w:r>
    </w:p>
    <w:tbl>
      <w:tblPr>
        <w:tblW w:w="9408" w:type="dxa"/>
        <w:jc w:val="center"/>
        <w:tblInd w:w="-61" w:type="dxa"/>
        <w:tblLayout w:type="fixed"/>
        <w:tblLook w:val="00A0"/>
      </w:tblPr>
      <w:tblGrid>
        <w:gridCol w:w="1240"/>
        <w:gridCol w:w="1297"/>
        <w:gridCol w:w="686"/>
        <w:gridCol w:w="6185"/>
      </w:tblGrid>
      <w:tr w:rsidR="001C47DE">
        <w:trPr>
          <w:trHeight w:val="480"/>
          <w:tblHeader/>
          <w:jc w:val="center"/>
        </w:trPr>
        <w:tc>
          <w:tcPr>
            <w:tcW w:w="1240" w:type="dxa"/>
            <w:tcBorders>
              <w:top w:val="single" w:sz="4" w:space="0" w:color="auto"/>
              <w:left w:val="single" w:sz="4" w:space="0" w:color="auto"/>
              <w:bottom w:val="single" w:sz="4" w:space="0" w:color="auto"/>
              <w:right w:val="single" w:sz="4" w:space="0" w:color="auto"/>
            </w:tcBorders>
            <w:vAlign w:val="center"/>
          </w:tcPr>
          <w:p w:rsidR="001C47DE" w:rsidRDefault="001C47DE">
            <w:pPr>
              <w:widowControl/>
              <w:spacing w:line="320" w:lineRule="exact"/>
              <w:jc w:val="center"/>
              <w:rPr>
                <w:rFonts w:eastAsia="黑体"/>
                <w:bCs/>
                <w:kern w:val="0"/>
                <w:sz w:val="21"/>
                <w:szCs w:val="21"/>
              </w:rPr>
            </w:pPr>
            <w:r>
              <w:rPr>
                <w:rFonts w:eastAsia="黑体" w:hint="eastAsia"/>
                <w:bCs/>
                <w:kern w:val="0"/>
                <w:sz w:val="21"/>
                <w:szCs w:val="21"/>
              </w:rPr>
              <w:t>一级指标</w:t>
            </w:r>
          </w:p>
        </w:tc>
        <w:tc>
          <w:tcPr>
            <w:tcW w:w="1297" w:type="dxa"/>
            <w:tcBorders>
              <w:top w:val="single" w:sz="4" w:space="0" w:color="auto"/>
              <w:left w:val="nil"/>
              <w:bottom w:val="single" w:sz="4" w:space="0" w:color="auto"/>
              <w:right w:val="single" w:sz="4" w:space="0" w:color="auto"/>
            </w:tcBorders>
            <w:vAlign w:val="center"/>
          </w:tcPr>
          <w:p w:rsidR="001C47DE" w:rsidRDefault="001C47DE">
            <w:pPr>
              <w:widowControl/>
              <w:spacing w:line="320" w:lineRule="exact"/>
              <w:jc w:val="center"/>
              <w:rPr>
                <w:rFonts w:eastAsia="黑体"/>
                <w:bCs/>
                <w:kern w:val="0"/>
                <w:sz w:val="21"/>
                <w:szCs w:val="21"/>
              </w:rPr>
            </w:pPr>
            <w:r>
              <w:rPr>
                <w:rFonts w:eastAsia="黑体" w:hint="eastAsia"/>
                <w:bCs/>
                <w:kern w:val="0"/>
                <w:sz w:val="21"/>
                <w:szCs w:val="21"/>
              </w:rPr>
              <w:t>二级指标</w:t>
            </w:r>
          </w:p>
        </w:tc>
        <w:tc>
          <w:tcPr>
            <w:tcW w:w="686" w:type="dxa"/>
            <w:tcBorders>
              <w:top w:val="single" w:sz="4" w:space="0" w:color="auto"/>
              <w:left w:val="nil"/>
              <w:bottom w:val="single" w:sz="4" w:space="0" w:color="auto"/>
              <w:right w:val="single" w:sz="4" w:space="0" w:color="auto"/>
            </w:tcBorders>
            <w:vAlign w:val="center"/>
          </w:tcPr>
          <w:p w:rsidR="001C47DE" w:rsidRDefault="001C47DE">
            <w:pPr>
              <w:widowControl/>
              <w:spacing w:line="320" w:lineRule="exact"/>
              <w:jc w:val="center"/>
              <w:rPr>
                <w:rFonts w:eastAsia="黑体"/>
                <w:bCs/>
                <w:kern w:val="0"/>
                <w:sz w:val="21"/>
                <w:szCs w:val="21"/>
              </w:rPr>
            </w:pPr>
            <w:r>
              <w:rPr>
                <w:rFonts w:eastAsia="黑体" w:hint="eastAsia"/>
                <w:bCs/>
                <w:kern w:val="0"/>
                <w:sz w:val="21"/>
                <w:szCs w:val="21"/>
              </w:rPr>
              <w:t>分值</w:t>
            </w:r>
          </w:p>
        </w:tc>
        <w:tc>
          <w:tcPr>
            <w:tcW w:w="6185" w:type="dxa"/>
            <w:tcBorders>
              <w:top w:val="single" w:sz="4" w:space="0" w:color="auto"/>
              <w:left w:val="nil"/>
              <w:bottom w:val="single" w:sz="4" w:space="0" w:color="auto"/>
              <w:right w:val="single" w:sz="4" w:space="0" w:color="auto"/>
            </w:tcBorders>
            <w:vAlign w:val="center"/>
          </w:tcPr>
          <w:p w:rsidR="001C47DE" w:rsidRDefault="001C47DE">
            <w:pPr>
              <w:widowControl/>
              <w:spacing w:line="320" w:lineRule="exact"/>
              <w:jc w:val="center"/>
              <w:rPr>
                <w:rFonts w:eastAsia="黑体"/>
                <w:bCs/>
                <w:kern w:val="0"/>
                <w:sz w:val="21"/>
                <w:szCs w:val="21"/>
              </w:rPr>
            </w:pPr>
            <w:r>
              <w:rPr>
                <w:rFonts w:eastAsia="黑体" w:hint="eastAsia"/>
                <w:bCs/>
                <w:kern w:val="0"/>
                <w:sz w:val="21"/>
                <w:szCs w:val="21"/>
              </w:rPr>
              <w:t>指标内容</w:t>
            </w:r>
          </w:p>
        </w:tc>
      </w:tr>
      <w:tr w:rsidR="001C47DE">
        <w:trPr>
          <w:jc w:val="center"/>
        </w:trPr>
        <w:tc>
          <w:tcPr>
            <w:tcW w:w="1240" w:type="dxa"/>
            <w:vMerge w:val="restart"/>
            <w:tcBorders>
              <w:top w:val="nil"/>
              <w:left w:val="single" w:sz="4" w:space="0" w:color="auto"/>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rFonts w:hint="eastAsia"/>
                <w:bCs/>
                <w:kern w:val="0"/>
                <w:sz w:val="21"/>
                <w:szCs w:val="21"/>
              </w:rPr>
              <w:t>一、制订学校健康政策</w:t>
            </w:r>
            <w:r>
              <w:rPr>
                <w:bCs/>
                <w:kern w:val="0"/>
                <w:sz w:val="21"/>
                <w:szCs w:val="21"/>
              </w:rPr>
              <w:t>(15</w:t>
            </w:r>
            <w:r>
              <w:rPr>
                <w:rFonts w:hint="eastAsia"/>
                <w:bCs/>
                <w:kern w:val="0"/>
                <w:sz w:val="21"/>
                <w:szCs w:val="21"/>
              </w:rPr>
              <w:t>分</w:t>
            </w:r>
            <w:r>
              <w:rPr>
                <w:bCs/>
                <w:kern w:val="0"/>
                <w:sz w:val="21"/>
                <w:szCs w:val="21"/>
              </w:rPr>
              <w:t>)</w:t>
            </w:r>
          </w:p>
        </w:tc>
        <w:tc>
          <w:tcPr>
            <w:tcW w:w="1297" w:type="dxa"/>
            <w:tcBorders>
              <w:top w:val="nil"/>
              <w:left w:val="nil"/>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rFonts w:hint="eastAsia"/>
                <w:bCs/>
                <w:kern w:val="0"/>
                <w:sz w:val="21"/>
                <w:szCs w:val="21"/>
              </w:rPr>
              <w:t>建立长效</w:t>
            </w:r>
          </w:p>
          <w:p w:rsidR="001C47DE" w:rsidRDefault="001C47DE">
            <w:pPr>
              <w:widowControl/>
              <w:spacing w:line="320" w:lineRule="exact"/>
              <w:jc w:val="center"/>
              <w:rPr>
                <w:bCs/>
                <w:kern w:val="0"/>
                <w:sz w:val="21"/>
                <w:szCs w:val="21"/>
              </w:rPr>
            </w:pPr>
            <w:r>
              <w:rPr>
                <w:rFonts w:hint="eastAsia"/>
                <w:bCs/>
                <w:kern w:val="0"/>
                <w:sz w:val="21"/>
                <w:szCs w:val="21"/>
              </w:rPr>
              <w:t>机制</w:t>
            </w:r>
          </w:p>
        </w:tc>
        <w:tc>
          <w:tcPr>
            <w:tcW w:w="686" w:type="dxa"/>
            <w:tcBorders>
              <w:top w:val="nil"/>
              <w:left w:val="nil"/>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bCs/>
                <w:kern w:val="0"/>
                <w:sz w:val="21"/>
                <w:szCs w:val="21"/>
              </w:rPr>
              <w:t>4</w:t>
            </w:r>
          </w:p>
        </w:tc>
        <w:tc>
          <w:tcPr>
            <w:tcW w:w="6185" w:type="dxa"/>
            <w:tcBorders>
              <w:top w:val="nil"/>
              <w:left w:val="nil"/>
              <w:bottom w:val="single" w:sz="4" w:space="0" w:color="auto"/>
              <w:right w:val="single" w:sz="4" w:space="0" w:color="auto"/>
            </w:tcBorders>
            <w:vAlign w:val="center"/>
          </w:tcPr>
          <w:p w:rsidR="001C47DE" w:rsidRDefault="001C47DE">
            <w:pPr>
              <w:widowControl/>
              <w:spacing w:line="320" w:lineRule="exact"/>
              <w:jc w:val="left"/>
              <w:rPr>
                <w:bCs/>
                <w:kern w:val="0"/>
                <w:sz w:val="21"/>
                <w:szCs w:val="21"/>
              </w:rPr>
            </w:pPr>
            <w:r>
              <w:rPr>
                <w:rFonts w:hint="eastAsia"/>
                <w:bCs/>
                <w:kern w:val="0"/>
                <w:sz w:val="21"/>
                <w:szCs w:val="21"/>
              </w:rPr>
              <w:t>将健康促进学校工作纳入学校重点工作，所需经费在学校公用经费中列支。成立健康促进学校工作领导小组，校长是第一责任人，明确相关职能部门职责；领导小组定期召开例会。</w:t>
            </w:r>
          </w:p>
        </w:tc>
      </w:tr>
      <w:tr w:rsidR="001C47DE">
        <w:trPr>
          <w:jc w:val="center"/>
        </w:trPr>
        <w:tc>
          <w:tcPr>
            <w:tcW w:w="1240" w:type="dxa"/>
            <w:vMerge/>
            <w:tcBorders>
              <w:top w:val="nil"/>
              <w:left w:val="single" w:sz="4" w:space="0" w:color="auto"/>
              <w:bottom w:val="single" w:sz="4" w:space="0" w:color="auto"/>
              <w:right w:val="single" w:sz="4" w:space="0" w:color="auto"/>
            </w:tcBorders>
            <w:vAlign w:val="center"/>
          </w:tcPr>
          <w:p w:rsidR="001C47DE" w:rsidRDefault="001C47DE">
            <w:pPr>
              <w:widowControl/>
              <w:spacing w:line="320" w:lineRule="exact"/>
              <w:jc w:val="left"/>
              <w:rPr>
                <w:bCs/>
                <w:kern w:val="0"/>
                <w:sz w:val="21"/>
                <w:szCs w:val="21"/>
              </w:rPr>
            </w:pPr>
          </w:p>
        </w:tc>
        <w:tc>
          <w:tcPr>
            <w:tcW w:w="1297" w:type="dxa"/>
            <w:tcBorders>
              <w:top w:val="nil"/>
              <w:left w:val="nil"/>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rFonts w:hint="eastAsia"/>
                <w:bCs/>
                <w:kern w:val="0"/>
                <w:sz w:val="21"/>
                <w:szCs w:val="21"/>
              </w:rPr>
              <w:t>承诺和动员</w:t>
            </w:r>
          </w:p>
        </w:tc>
        <w:tc>
          <w:tcPr>
            <w:tcW w:w="686" w:type="dxa"/>
            <w:tcBorders>
              <w:top w:val="nil"/>
              <w:left w:val="nil"/>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bCs/>
                <w:kern w:val="0"/>
                <w:sz w:val="21"/>
                <w:szCs w:val="21"/>
              </w:rPr>
              <w:t>2</w:t>
            </w:r>
          </w:p>
        </w:tc>
        <w:tc>
          <w:tcPr>
            <w:tcW w:w="6185" w:type="dxa"/>
            <w:tcBorders>
              <w:top w:val="nil"/>
              <w:left w:val="nil"/>
              <w:bottom w:val="single" w:sz="4" w:space="0" w:color="auto"/>
              <w:right w:val="single" w:sz="4" w:space="0" w:color="auto"/>
            </w:tcBorders>
            <w:vAlign w:val="center"/>
          </w:tcPr>
          <w:p w:rsidR="001C47DE" w:rsidRDefault="001C47DE">
            <w:pPr>
              <w:widowControl/>
              <w:spacing w:line="320" w:lineRule="exact"/>
              <w:jc w:val="left"/>
              <w:rPr>
                <w:bCs/>
                <w:kern w:val="0"/>
                <w:sz w:val="21"/>
                <w:szCs w:val="21"/>
              </w:rPr>
            </w:pPr>
            <w:r>
              <w:rPr>
                <w:rFonts w:hint="eastAsia"/>
                <w:bCs/>
                <w:kern w:val="0"/>
                <w:sz w:val="21"/>
                <w:szCs w:val="21"/>
              </w:rPr>
              <w:t>学校公开承诺开展健康促进学校建设，宣传健康促进理念。动员全体师生广泛参加健康促进学校建设，主动促进自身健康。给师生提供参与学校管理的机会，定期听取意见和建议。</w:t>
            </w:r>
          </w:p>
        </w:tc>
      </w:tr>
      <w:tr w:rsidR="001C47DE">
        <w:trPr>
          <w:jc w:val="center"/>
        </w:trPr>
        <w:tc>
          <w:tcPr>
            <w:tcW w:w="1240" w:type="dxa"/>
            <w:vMerge/>
            <w:tcBorders>
              <w:top w:val="nil"/>
              <w:left w:val="single" w:sz="4" w:space="0" w:color="auto"/>
              <w:bottom w:val="single" w:sz="4" w:space="0" w:color="auto"/>
              <w:right w:val="single" w:sz="4" w:space="0" w:color="auto"/>
            </w:tcBorders>
            <w:vAlign w:val="center"/>
          </w:tcPr>
          <w:p w:rsidR="001C47DE" w:rsidRDefault="001C47DE">
            <w:pPr>
              <w:widowControl/>
              <w:spacing w:line="320" w:lineRule="exact"/>
              <w:jc w:val="left"/>
              <w:rPr>
                <w:bCs/>
                <w:kern w:val="0"/>
                <w:sz w:val="21"/>
                <w:szCs w:val="21"/>
              </w:rPr>
            </w:pPr>
          </w:p>
        </w:tc>
        <w:tc>
          <w:tcPr>
            <w:tcW w:w="1297" w:type="dxa"/>
            <w:tcBorders>
              <w:top w:val="nil"/>
              <w:left w:val="nil"/>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rFonts w:hint="eastAsia"/>
                <w:bCs/>
                <w:kern w:val="0"/>
                <w:sz w:val="21"/>
                <w:szCs w:val="21"/>
              </w:rPr>
              <w:t>制度建设</w:t>
            </w:r>
          </w:p>
        </w:tc>
        <w:tc>
          <w:tcPr>
            <w:tcW w:w="686" w:type="dxa"/>
            <w:tcBorders>
              <w:top w:val="nil"/>
              <w:left w:val="nil"/>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bCs/>
                <w:kern w:val="0"/>
                <w:sz w:val="21"/>
                <w:szCs w:val="21"/>
              </w:rPr>
              <w:t>5</w:t>
            </w:r>
          </w:p>
        </w:tc>
        <w:tc>
          <w:tcPr>
            <w:tcW w:w="6185" w:type="dxa"/>
            <w:tcBorders>
              <w:top w:val="nil"/>
              <w:left w:val="nil"/>
              <w:bottom w:val="single" w:sz="4" w:space="0" w:color="auto"/>
              <w:right w:val="single" w:sz="4" w:space="0" w:color="auto"/>
            </w:tcBorders>
            <w:vAlign w:val="center"/>
          </w:tcPr>
          <w:p w:rsidR="001C47DE" w:rsidRDefault="001C47DE">
            <w:pPr>
              <w:widowControl/>
              <w:spacing w:line="320" w:lineRule="exact"/>
              <w:jc w:val="left"/>
              <w:rPr>
                <w:bCs/>
                <w:kern w:val="0"/>
                <w:sz w:val="21"/>
                <w:szCs w:val="21"/>
              </w:rPr>
            </w:pPr>
            <w:r>
              <w:rPr>
                <w:rFonts w:hint="eastAsia"/>
                <w:bCs/>
                <w:kern w:val="0"/>
                <w:sz w:val="21"/>
                <w:szCs w:val="21"/>
              </w:rPr>
              <w:t>学校充分考虑健康因素，制定一系列促进师生健康的政策、规章制度和管理措施。包括校内全面禁烟；食品安全；饮水和环境设施；合理安排课时，保障学生每天</w:t>
            </w:r>
            <w:r>
              <w:rPr>
                <w:bCs/>
                <w:kern w:val="0"/>
                <w:sz w:val="21"/>
                <w:szCs w:val="21"/>
              </w:rPr>
              <w:t>1</w:t>
            </w:r>
            <w:r>
              <w:rPr>
                <w:rFonts w:hint="eastAsia"/>
                <w:bCs/>
                <w:kern w:val="0"/>
                <w:sz w:val="21"/>
                <w:szCs w:val="21"/>
              </w:rPr>
              <w:t>小时体育活动时间；开设健康教育课；开展健康教育活动，提高学生健康素养；查验预防接种证；禁用违禁药物；确保学生安全；突发事件应急预案；困难学生帮扶等内容。</w:t>
            </w:r>
          </w:p>
        </w:tc>
      </w:tr>
      <w:tr w:rsidR="001C47DE">
        <w:trPr>
          <w:jc w:val="center"/>
        </w:trPr>
        <w:tc>
          <w:tcPr>
            <w:tcW w:w="1240" w:type="dxa"/>
            <w:vMerge/>
            <w:tcBorders>
              <w:top w:val="nil"/>
              <w:left w:val="single" w:sz="4" w:space="0" w:color="auto"/>
              <w:bottom w:val="single" w:sz="4" w:space="0" w:color="auto"/>
              <w:right w:val="single" w:sz="4" w:space="0" w:color="auto"/>
            </w:tcBorders>
            <w:vAlign w:val="center"/>
          </w:tcPr>
          <w:p w:rsidR="001C47DE" w:rsidRDefault="001C47DE">
            <w:pPr>
              <w:widowControl/>
              <w:spacing w:line="320" w:lineRule="exact"/>
              <w:jc w:val="left"/>
              <w:rPr>
                <w:bCs/>
                <w:kern w:val="0"/>
                <w:sz w:val="21"/>
                <w:szCs w:val="21"/>
              </w:rPr>
            </w:pPr>
          </w:p>
        </w:tc>
        <w:tc>
          <w:tcPr>
            <w:tcW w:w="1297" w:type="dxa"/>
            <w:tcBorders>
              <w:top w:val="nil"/>
              <w:left w:val="nil"/>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rFonts w:hint="eastAsia"/>
                <w:bCs/>
                <w:kern w:val="0"/>
                <w:sz w:val="21"/>
                <w:szCs w:val="21"/>
              </w:rPr>
              <w:t>专人负责</w:t>
            </w:r>
          </w:p>
        </w:tc>
        <w:tc>
          <w:tcPr>
            <w:tcW w:w="686" w:type="dxa"/>
            <w:tcBorders>
              <w:top w:val="nil"/>
              <w:left w:val="nil"/>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bCs/>
                <w:kern w:val="0"/>
                <w:sz w:val="21"/>
                <w:szCs w:val="21"/>
              </w:rPr>
              <w:t>2</w:t>
            </w:r>
          </w:p>
        </w:tc>
        <w:tc>
          <w:tcPr>
            <w:tcW w:w="6185" w:type="dxa"/>
            <w:tcBorders>
              <w:top w:val="nil"/>
              <w:left w:val="nil"/>
              <w:bottom w:val="single" w:sz="4" w:space="0" w:color="auto"/>
              <w:right w:val="single" w:sz="4" w:space="0" w:color="auto"/>
            </w:tcBorders>
            <w:vAlign w:val="center"/>
          </w:tcPr>
          <w:p w:rsidR="001C47DE" w:rsidRDefault="001C47DE">
            <w:pPr>
              <w:widowControl/>
              <w:spacing w:line="320" w:lineRule="exact"/>
              <w:jc w:val="left"/>
              <w:rPr>
                <w:bCs/>
                <w:kern w:val="0"/>
                <w:sz w:val="21"/>
                <w:szCs w:val="21"/>
              </w:rPr>
            </w:pPr>
            <w:r>
              <w:rPr>
                <w:rFonts w:hint="eastAsia"/>
                <w:bCs/>
                <w:kern w:val="0"/>
                <w:sz w:val="21"/>
                <w:szCs w:val="21"/>
              </w:rPr>
              <w:t>确定专人负责健康促进学校工作。根据学校特点和学生主要健康问题，选择合适的健康问题作为切入点。制定健康促进学校工作计划，定期收集相关工作记录，每年完成年度工作总结。</w:t>
            </w:r>
          </w:p>
        </w:tc>
      </w:tr>
      <w:tr w:rsidR="001C47DE">
        <w:trPr>
          <w:jc w:val="center"/>
        </w:trPr>
        <w:tc>
          <w:tcPr>
            <w:tcW w:w="1240" w:type="dxa"/>
            <w:vMerge/>
            <w:tcBorders>
              <w:top w:val="nil"/>
              <w:left w:val="single" w:sz="4" w:space="0" w:color="auto"/>
              <w:bottom w:val="single" w:sz="4" w:space="0" w:color="auto"/>
              <w:right w:val="single" w:sz="4" w:space="0" w:color="auto"/>
            </w:tcBorders>
            <w:vAlign w:val="center"/>
          </w:tcPr>
          <w:p w:rsidR="001C47DE" w:rsidRDefault="001C47DE">
            <w:pPr>
              <w:widowControl/>
              <w:spacing w:line="320" w:lineRule="exact"/>
              <w:jc w:val="left"/>
              <w:rPr>
                <w:bCs/>
                <w:kern w:val="0"/>
                <w:sz w:val="21"/>
                <w:szCs w:val="21"/>
              </w:rPr>
            </w:pPr>
          </w:p>
        </w:tc>
        <w:tc>
          <w:tcPr>
            <w:tcW w:w="1297" w:type="dxa"/>
            <w:tcBorders>
              <w:top w:val="nil"/>
              <w:left w:val="nil"/>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rFonts w:hint="eastAsia"/>
                <w:bCs/>
                <w:kern w:val="0"/>
                <w:sz w:val="21"/>
                <w:szCs w:val="21"/>
              </w:rPr>
              <w:t>能力建设</w:t>
            </w:r>
          </w:p>
        </w:tc>
        <w:tc>
          <w:tcPr>
            <w:tcW w:w="686" w:type="dxa"/>
            <w:tcBorders>
              <w:top w:val="nil"/>
              <w:left w:val="nil"/>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bCs/>
                <w:kern w:val="0"/>
                <w:sz w:val="21"/>
                <w:szCs w:val="21"/>
              </w:rPr>
              <w:t>2</w:t>
            </w:r>
          </w:p>
        </w:tc>
        <w:tc>
          <w:tcPr>
            <w:tcW w:w="6185" w:type="dxa"/>
            <w:tcBorders>
              <w:top w:val="nil"/>
              <w:left w:val="nil"/>
              <w:bottom w:val="single" w:sz="4" w:space="0" w:color="auto"/>
              <w:right w:val="single" w:sz="4" w:space="0" w:color="auto"/>
            </w:tcBorders>
            <w:vAlign w:val="center"/>
          </w:tcPr>
          <w:p w:rsidR="001C47DE" w:rsidRDefault="001C47DE">
            <w:pPr>
              <w:widowControl/>
              <w:spacing w:line="320" w:lineRule="exact"/>
              <w:jc w:val="left"/>
              <w:rPr>
                <w:bCs/>
                <w:kern w:val="0"/>
                <w:sz w:val="21"/>
                <w:szCs w:val="21"/>
              </w:rPr>
            </w:pPr>
            <w:r>
              <w:rPr>
                <w:rFonts w:hint="eastAsia"/>
                <w:bCs/>
                <w:kern w:val="0"/>
                <w:sz w:val="21"/>
                <w:szCs w:val="21"/>
              </w:rPr>
              <w:t>定期邀请健康促进等专业机构开展健康促进学校相关培训，提高师生建设健康促进学校的能力。</w:t>
            </w:r>
          </w:p>
        </w:tc>
      </w:tr>
      <w:tr w:rsidR="001C47DE">
        <w:trPr>
          <w:jc w:val="center"/>
        </w:trPr>
        <w:tc>
          <w:tcPr>
            <w:tcW w:w="1240" w:type="dxa"/>
            <w:vMerge w:val="restart"/>
            <w:tcBorders>
              <w:top w:val="nil"/>
              <w:left w:val="single" w:sz="4" w:space="0" w:color="auto"/>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rFonts w:hint="eastAsia"/>
                <w:bCs/>
                <w:kern w:val="0"/>
                <w:sz w:val="21"/>
                <w:szCs w:val="21"/>
              </w:rPr>
              <w:t>二、提供良好学习和生活环境</w:t>
            </w:r>
            <w:r>
              <w:rPr>
                <w:bCs/>
                <w:kern w:val="0"/>
                <w:sz w:val="21"/>
                <w:szCs w:val="21"/>
              </w:rPr>
              <w:t>(15</w:t>
            </w:r>
            <w:r>
              <w:rPr>
                <w:rFonts w:hint="eastAsia"/>
                <w:bCs/>
                <w:kern w:val="0"/>
                <w:sz w:val="21"/>
                <w:szCs w:val="21"/>
              </w:rPr>
              <w:t>分</w:t>
            </w:r>
            <w:r>
              <w:rPr>
                <w:bCs/>
                <w:kern w:val="0"/>
                <w:sz w:val="21"/>
                <w:szCs w:val="21"/>
              </w:rPr>
              <w:t>)</w:t>
            </w:r>
          </w:p>
        </w:tc>
        <w:tc>
          <w:tcPr>
            <w:tcW w:w="1297" w:type="dxa"/>
            <w:tcBorders>
              <w:top w:val="nil"/>
              <w:left w:val="nil"/>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rFonts w:hint="eastAsia"/>
                <w:bCs/>
                <w:kern w:val="0"/>
                <w:sz w:val="21"/>
                <w:szCs w:val="21"/>
              </w:rPr>
              <w:t>环境和教学生活设施</w:t>
            </w:r>
          </w:p>
        </w:tc>
        <w:tc>
          <w:tcPr>
            <w:tcW w:w="686" w:type="dxa"/>
            <w:tcBorders>
              <w:top w:val="nil"/>
              <w:left w:val="nil"/>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bCs/>
                <w:kern w:val="0"/>
                <w:sz w:val="21"/>
                <w:szCs w:val="21"/>
              </w:rPr>
              <w:t>4</w:t>
            </w:r>
          </w:p>
        </w:tc>
        <w:tc>
          <w:tcPr>
            <w:tcW w:w="6185" w:type="dxa"/>
            <w:tcBorders>
              <w:top w:val="nil"/>
              <w:left w:val="nil"/>
              <w:bottom w:val="single" w:sz="4" w:space="0" w:color="auto"/>
              <w:right w:val="single" w:sz="4" w:space="0" w:color="auto"/>
            </w:tcBorders>
            <w:vAlign w:val="center"/>
          </w:tcPr>
          <w:p w:rsidR="001C47DE" w:rsidRDefault="001C47DE">
            <w:pPr>
              <w:widowControl/>
              <w:spacing w:line="320" w:lineRule="exact"/>
              <w:jc w:val="left"/>
              <w:rPr>
                <w:bCs/>
                <w:kern w:val="0"/>
                <w:sz w:val="21"/>
                <w:szCs w:val="21"/>
              </w:rPr>
            </w:pPr>
            <w:r>
              <w:rPr>
                <w:rFonts w:hint="eastAsia"/>
                <w:bCs/>
                <w:kern w:val="0"/>
                <w:sz w:val="21"/>
                <w:szCs w:val="21"/>
              </w:rPr>
              <w:t>学校教学建筑、环境噪声、室内微小气候、采光、照明等环境质量以及黑板、课桌椅的设置应当符合国家有关标准。有厕所和洗手设施。</w:t>
            </w:r>
            <w:r>
              <w:rPr>
                <w:bCs/>
                <w:kern w:val="0"/>
                <w:sz w:val="21"/>
                <w:szCs w:val="21"/>
              </w:rPr>
              <w:br/>
              <w:t>A.</w:t>
            </w:r>
            <w:r>
              <w:rPr>
                <w:rFonts w:hint="eastAsia"/>
                <w:bCs/>
                <w:spacing w:val="-2"/>
                <w:kern w:val="0"/>
                <w:sz w:val="21"/>
                <w:szCs w:val="21"/>
              </w:rPr>
              <w:t>教室人均使用面积小学不低于</w:t>
            </w:r>
            <w:r>
              <w:rPr>
                <w:bCs/>
                <w:spacing w:val="-2"/>
                <w:kern w:val="0"/>
                <w:sz w:val="21"/>
                <w:szCs w:val="21"/>
              </w:rPr>
              <w:t>1.15</w:t>
            </w:r>
            <w:r>
              <w:rPr>
                <w:rFonts w:hint="eastAsia"/>
                <w:bCs/>
                <w:spacing w:val="-2"/>
                <w:kern w:val="0"/>
                <w:sz w:val="21"/>
                <w:szCs w:val="21"/>
              </w:rPr>
              <w:t>平方米</w:t>
            </w:r>
            <w:r>
              <w:rPr>
                <w:bCs/>
                <w:spacing w:val="-2"/>
                <w:kern w:val="0"/>
                <w:sz w:val="21"/>
                <w:szCs w:val="21"/>
              </w:rPr>
              <w:t>,</w:t>
            </w:r>
            <w:r>
              <w:rPr>
                <w:rFonts w:hint="eastAsia"/>
                <w:bCs/>
                <w:spacing w:val="-2"/>
                <w:kern w:val="0"/>
                <w:sz w:val="21"/>
                <w:szCs w:val="21"/>
              </w:rPr>
              <w:t>中学不低于</w:t>
            </w:r>
            <w:r>
              <w:rPr>
                <w:bCs/>
                <w:spacing w:val="-2"/>
                <w:kern w:val="0"/>
                <w:sz w:val="21"/>
                <w:szCs w:val="21"/>
              </w:rPr>
              <w:t xml:space="preserve">1.12 </w:t>
            </w:r>
            <w:r>
              <w:rPr>
                <w:rFonts w:hint="eastAsia"/>
                <w:bCs/>
                <w:spacing w:val="-2"/>
                <w:kern w:val="0"/>
                <w:sz w:val="21"/>
                <w:szCs w:val="21"/>
              </w:rPr>
              <w:t>平方米；前排课桌前缘与黑板不低于</w:t>
            </w:r>
            <w:r>
              <w:rPr>
                <w:bCs/>
                <w:spacing w:val="-2"/>
                <w:kern w:val="0"/>
                <w:sz w:val="21"/>
                <w:szCs w:val="21"/>
              </w:rPr>
              <w:t xml:space="preserve">2 </w:t>
            </w:r>
            <w:r>
              <w:rPr>
                <w:rFonts w:hint="eastAsia"/>
                <w:bCs/>
                <w:spacing w:val="-2"/>
                <w:kern w:val="0"/>
                <w:sz w:val="21"/>
                <w:szCs w:val="21"/>
              </w:rPr>
              <w:t>米；桌椅每人一席；教室应配备</w:t>
            </w:r>
            <w:r>
              <w:rPr>
                <w:bCs/>
                <w:spacing w:val="-2"/>
                <w:kern w:val="0"/>
                <w:sz w:val="21"/>
                <w:szCs w:val="21"/>
              </w:rPr>
              <w:t>9</w:t>
            </w:r>
            <w:r>
              <w:rPr>
                <w:rFonts w:hint="eastAsia"/>
                <w:bCs/>
                <w:spacing w:val="-2"/>
                <w:kern w:val="0"/>
                <w:sz w:val="21"/>
                <w:szCs w:val="21"/>
              </w:rPr>
              <w:t>盏以上</w:t>
            </w:r>
            <w:r>
              <w:rPr>
                <w:bCs/>
                <w:spacing w:val="-2"/>
                <w:kern w:val="0"/>
                <w:sz w:val="21"/>
                <w:szCs w:val="21"/>
              </w:rPr>
              <w:t>40</w:t>
            </w:r>
            <w:r>
              <w:rPr>
                <w:rFonts w:hint="eastAsia"/>
                <w:bCs/>
                <w:spacing w:val="-2"/>
                <w:kern w:val="0"/>
                <w:sz w:val="21"/>
                <w:szCs w:val="21"/>
              </w:rPr>
              <w:t>瓦荧光灯。学生宿舍（如有）人均面积不低于</w:t>
            </w:r>
            <w:r>
              <w:rPr>
                <w:bCs/>
                <w:spacing w:val="-2"/>
                <w:kern w:val="0"/>
                <w:sz w:val="21"/>
                <w:szCs w:val="21"/>
              </w:rPr>
              <w:t>3.0</w:t>
            </w:r>
            <w:r>
              <w:rPr>
                <w:rFonts w:hint="eastAsia"/>
                <w:bCs/>
                <w:spacing w:val="-2"/>
                <w:kern w:val="0"/>
                <w:sz w:val="21"/>
                <w:szCs w:val="21"/>
              </w:rPr>
              <w:t>平方米。</w:t>
            </w:r>
          </w:p>
          <w:p w:rsidR="001C47DE" w:rsidRDefault="001C47DE">
            <w:pPr>
              <w:widowControl/>
              <w:spacing w:line="320" w:lineRule="exact"/>
              <w:jc w:val="left"/>
              <w:rPr>
                <w:bCs/>
                <w:kern w:val="0"/>
                <w:sz w:val="21"/>
                <w:szCs w:val="21"/>
              </w:rPr>
            </w:pPr>
            <w:r>
              <w:rPr>
                <w:bCs/>
                <w:kern w:val="0"/>
                <w:sz w:val="21"/>
                <w:szCs w:val="21"/>
              </w:rPr>
              <w:t>B.</w:t>
            </w:r>
            <w:r>
              <w:rPr>
                <w:rFonts w:hint="eastAsia"/>
                <w:bCs/>
                <w:kern w:val="0"/>
                <w:sz w:val="21"/>
                <w:szCs w:val="21"/>
              </w:rPr>
              <w:t>使用卫生厕所并保持清洁；新建教学楼每层设厕所；女生</w:t>
            </w:r>
            <w:r>
              <w:rPr>
                <w:bCs/>
                <w:kern w:val="0"/>
                <w:sz w:val="21"/>
                <w:szCs w:val="21"/>
              </w:rPr>
              <w:t>15</w:t>
            </w:r>
            <w:r>
              <w:rPr>
                <w:rFonts w:hint="eastAsia"/>
                <w:bCs/>
                <w:kern w:val="0"/>
                <w:sz w:val="21"/>
                <w:szCs w:val="21"/>
              </w:rPr>
              <w:t>人一蹲位，男生</w:t>
            </w:r>
            <w:r>
              <w:rPr>
                <w:bCs/>
                <w:kern w:val="0"/>
                <w:sz w:val="21"/>
                <w:szCs w:val="21"/>
              </w:rPr>
              <w:t>30</w:t>
            </w:r>
            <w:r>
              <w:rPr>
                <w:rFonts w:hint="eastAsia"/>
                <w:bCs/>
                <w:kern w:val="0"/>
                <w:sz w:val="21"/>
                <w:szCs w:val="21"/>
              </w:rPr>
              <w:t>人一蹲位，有洗手设施。</w:t>
            </w:r>
          </w:p>
        </w:tc>
      </w:tr>
      <w:tr w:rsidR="001C47DE">
        <w:trPr>
          <w:jc w:val="center"/>
        </w:trPr>
        <w:tc>
          <w:tcPr>
            <w:tcW w:w="1240" w:type="dxa"/>
            <w:vMerge/>
            <w:tcBorders>
              <w:top w:val="nil"/>
              <w:left w:val="single" w:sz="4" w:space="0" w:color="auto"/>
              <w:bottom w:val="single" w:sz="4" w:space="0" w:color="auto"/>
              <w:right w:val="single" w:sz="4" w:space="0" w:color="auto"/>
            </w:tcBorders>
            <w:vAlign w:val="center"/>
          </w:tcPr>
          <w:p w:rsidR="001C47DE" w:rsidRDefault="001C47DE">
            <w:pPr>
              <w:widowControl/>
              <w:spacing w:line="320" w:lineRule="exact"/>
              <w:jc w:val="left"/>
              <w:rPr>
                <w:bCs/>
                <w:kern w:val="0"/>
                <w:sz w:val="21"/>
                <w:szCs w:val="21"/>
              </w:rPr>
            </w:pPr>
          </w:p>
        </w:tc>
        <w:tc>
          <w:tcPr>
            <w:tcW w:w="1297" w:type="dxa"/>
            <w:tcBorders>
              <w:top w:val="nil"/>
              <w:left w:val="nil"/>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rFonts w:hint="eastAsia"/>
                <w:bCs/>
                <w:kern w:val="0"/>
                <w:sz w:val="21"/>
                <w:szCs w:val="21"/>
              </w:rPr>
              <w:t>校园环境</w:t>
            </w:r>
          </w:p>
        </w:tc>
        <w:tc>
          <w:tcPr>
            <w:tcW w:w="686" w:type="dxa"/>
            <w:tcBorders>
              <w:top w:val="nil"/>
              <w:left w:val="nil"/>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bCs/>
                <w:kern w:val="0"/>
                <w:sz w:val="21"/>
                <w:szCs w:val="21"/>
              </w:rPr>
              <w:t>3</w:t>
            </w:r>
          </w:p>
        </w:tc>
        <w:tc>
          <w:tcPr>
            <w:tcW w:w="6185" w:type="dxa"/>
            <w:tcBorders>
              <w:top w:val="nil"/>
              <w:left w:val="nil"/>
              <w:bottom w:val="single" w:sz="4" w:space="0" w:color="auto"/>
              <w:right w:val="single" w:sz="4" w:space="0" w:color="auto"/>
            </w:tcBorders>
            <w:vAlign w:val="center"/>
          </w:tcPr>
          <w:p w:rsidR="001C47DE" w:rsidRDefault="001C47DE">
            <w:pPr>
              <w:widowControl/>
              <w:spacing w:line="320" w:lineRule="exact"/>
              <w:jc w:val="left"/>
              <w:rPr>
                <w:bCs/>
                <w:kern w:val="0"/>
                <w:sz w:val="21"/>
                <w:szCs w:val="21"/>
              </w:rPr>
            </w:pPr>
            <w:r>
              <w:rPr>
                <w:rFonts w:hint="eastAsia"/>
                <w:bCs/>
                <w:kern w:val="0"/>
                <w:sz w:val="21"/>
                <w:szCs w:val="21"/>
              </w:rPr>
              <w:t>符合无烟学校参考标准</w:t>
            </w:r>
            <w:r>
              <w:rPr>
                <w:bCs/>
                <w:kern w:val="0"/>
                <w:sz w:val="21"/>
                <w:szCs w:val="21"/>
              </w:rPr>
              <w:t>;</w:t>
            </w:r>
            <w:r>
              <w:rPr>
                <w:rFonts w:hint="eastAsia"/>
                <w:bCs/>
                <w:kern w:val="0"/>
                <w:sz w:val="21"/>
                <w:szCs w:val="21"/>
              </w:rPr>
              <w:t>学校环境整洁优美，无卫生死角</w:t>
            </w:r>
            <w:r>
              <w:rPr>
                <w:bCs/>
                <w:kern w:val="0"/>
                <w:sz w:val="21"/>
                <w:szCs w:val="21"/>
              </w:rPr>
              <w:t>;</w:t>
            </w:r>
            <w:r>
              <w:rPr>
                <w:rFonts w:hint="eastAsia"/>
                <w:bCs/>
                <w:kern w:val="0"/>
                <w:sz w:val="21"/>
                <w:szCs w:val="21"/>
              </w:rPr>
              <w:t>无安全隐患。</w:t>
            </w:r>
          </w:p>
        </w:tc>
      </w:tr>
      <w:tr w:rsidR="001C47DE">
        <w:trPr>
          <w:jc w:val="center"/>
        </w:trPr>
        <w:tc>
          <w:tcPr>
            <w:tcW w:w="1240" w:type="dxa"/>
            <w:vMerge/>
            <w:tcBorders>
              <w:top w:val="nil"/>
              <w:left w:val="single" w:sz="4" w:space="0" w:color="auto"/>
              <w:bottom w:val="single" w:sz="4" w:space="0" w:color="auto"/>
              <w:right w:val="single" w:sz="4" w:space="0" w:color="auto"/>
            </w:tcBorders>
            <w:vAlign w:val="center"/>
          </w:tcPr>
          <w:p w:rsidR="001C47DE" w:rsidRDefault="001C47DE">
            <w:pPr>
              <w:widowControl/>
              <w:spacing w:line="320" w:lineRule="exact"/>
              <w:jc w:val="left"/>
              <w:rPr>
                <w:bCs/>
                <w:kern w:val="0"/>
                <w:sz w:val="21"/>
                <w:szCs w:val="21"/>
              </w:rPr>
            </w:pPr>
          </w:p>
        </w:tc>
        <w:tc>
          <w:tcPr>
            <w:tcW w:w="1297" w:type="dxa"/>
            <w:tcBorders>
              <w:top w:val="nil"/>
              <w:left w:val="nil"/>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rFonts w:hint="eastAsia"/>
                <w:bCs/>
                <w:kern w:val="0"/>
                <w:sz w:val="21"/>
                <w:szCs w:val="21"/>
              </w:rPr>
              <w:t>安全饮水</w:t>
            </w:r>
          </w:p>
        </w:tc>
        <w:tc>
          <w:tcPr>
            <w:tcW w:w="686" w:type="dxa"/>
            <w:tcBorders>
              <w:top w:val="nil"/>
              <w:left w:val="nil"/>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bCs/>
                <w:kern w:val="0"/>
                <w:sz w:val="21"/>
                <w:szCs w:val="21"/>
              </w:rPr>
              <w:t>4</w:t>
            </w:r>
          </w:p>
        </w:tc>
        <w:tc>
          <w:tcPr>
            <w:tcW w:w="6185" w:type="dxa"/>
            <w:tcBorders>
              <w:top w:val="nil"/>
              <w:left w:val="nil"/>
              <w:bottom w:val="single" w:sz="4" w:space="0" w:color="auto"/>
              <w:right w:val="single" w:sz="4" w:space="0" w:color="auto"/>
            </w:tcBorders>
            <w:vAlign w:val="center"/>
          </w:tcPr>
          <w:p w:rsidR="001C47DE" w:rsidRDefault="001C47DE">
            <w:pPr>
              <w:widowControl/>
              <w:spacing w:line="320" w:lineRule="exact"/>
              <w:jc w:val="left"/>
              <w:rPr>
                <w:bCs/>
                <w:kern w:val="0"/>
                <w:sz w:val="21"/>
                <w:szCs w:val="21"/>
              </w:rPr>
            </w:pPr>
            <w:r>
              <w:rPr>
                <w:rFonts w:hint="eastAsia"/>
                <w:bCs/>
                <w:kern w:val="0"/>
                <w:sz w:val="21"/>
                <w:szCs w:val="21"/>
              </w:rPr>
              <w:t>学校必须为学生提供充足卫生的饮水以及相关设施。</w:t>
            </w:r>
          </w:p>
        </w:tc>
      </w:tr>
      <w:tr w:rsidR="001C47DE">
        <w:trPr>
          <w:jc w:val="center"/>
        </w:trPr>
        <w:tc>
          <w:tcPr>
            <w:tcW w:w="1240" w:type="dxa"/>
            <w:vMerge/>
            <w:tcBorders>
              <w:top w:val="nil"/>
              <w:left w:val="single" w:sz="4" w:space="0" w:color="auto"/>
              <w:bottom w:val="single" w:sz="4" w:space="0" w:color="auto"/>
              <w:right w:val="single" w:sz="4" w:space="0" w:color="auto"/>
            </w:tcBorders>
            <w:vAlign w:val="center"/>
          </w:tcPr>
          <w:p w:rsidR="001C47DE" w:rsidRDefault="001C47DE">
            <w:pPr>
              <w:widowControl/>
              <w:spacing w:line="320" w:lineRule="exact"/>
              <w:jc w:val="left"/>
              <w:rPr>
                <w:bCs/>
                <w:kern w:val="0"/>
                <w:sz w:val="21"/>
                <w:szCs w:val="21"/>
              </w:rPr>
            </w:pPr>
          </w:p>
        </w:tc>
        <w:tc>
          <w:tcPr>
            <w:tcW w:w="1297" w:type="dxa"/>
            <w:tcBorders>
              <w:top w:val="nil"/>
              <w:left w:val="nil"/>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rFonts w:hint="eastAsia"/>
                <w:bCs/>
                <w:kern w:val="0"/>
                <w:sz w:val="21"/>
                <w:szCs w:val="21"/>
              </w:rPr>
              <w:t>健康饮食</w:t>
            </w:r>
          </w:p>
        </w:tc>
        <w:tc>
          <w:tcPr>
            <w:tcW w:w="686" w:type="dxa"/>
            <w:tcBorders>
              <w:top w:val="nil"/>
              <w:left w:val="nil"/>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bCs/>
                <w:kern w:val="0"/>
                <w:sz w:val="21"/>
                <w:szCs w:val="21"/>
              </w:rPr>
              <w:t>4</w:t>
            </w:r>
          </w:p>
        </w:tc>
        <w:tc>
          <w:tcPr>
            <w:tcW w:w="6185" w:type="dxa"/>
            <w:tcBorders>
              <w:top w:val="nil"/>
              <w:left w:val="nil"/>
              <w:bottom w:val="single" w:sz="4" w:space="0" w:color="auto"/>
              <w:right w:val="single" w:sz="4" w:space="0" w:color="auto"/>
            </w:tcBorders>
            <w:vAlign w:val="center"/>
          </w:tcPr>
          <w:p w:rsidR="001C47DE" w:rsidRDefault="001C47DE">
            <w:pPr>
              <w:widowControl/>
              <w:spacing w:line="320" w:lineRule="exact"/>
              <w:jc w:val="left"/>
              <w:rPr>
                <w:bCs/>
                <w:kern w:val="0"/>
                <w:sz w:val="21"/>
                <w:szCs w:val="21"/>
              </w:rPr>
            </w:pPr>
            <w:r>
              <w:rPr>
                <w:rFonts w:hint="eastAsia"/>
                <w:bCs/>
                <w:kern w:val="0"/>
                <w:sz w:val="21"/>
                <w:szCs w:val="21"/>
              </w:rPr>
              <w:t>提供安全合理的营养膳食。学生食堂（如有）三证齐全，有洗刷、消毒池等清洗设施，生熟分开。</w:t>
            </w:r>
          </w:p>
        </w:tc>
      </w:tr>
      <w:tr w:rsidR="001C47DE">
        <w:trPr>
          <w:jc w:val="center"/>
        </w:trPr>
        <w:tc>
          <w:tcPr>
            <w:tcW w:w="1240" w:type="dxa"/>
            <w:vMerge w:val="restart"/>
            <w:tcBorders>
              <w:top w:val="nil"/>
              <w:left w:val="single" w:sz="4" w:space="0" w:color="auto"/>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rFonts w:hint="eastAsia"/>
                <w:bCs/>
                <w:kern w:val="0"/>
                <w:sz w:val="21"/>
                <w:szCs w:val="21"/>
              </w:rPr>
              <w:t>三、营造良好的学校社会人文环境</w:t>
            </w:r>
            <w:r>
              <w:rPr>
                <w:bCs/>
                <w:kern w:val="0"/>
                <w:sz w:val="21"/>
                <w:szCs w:val="21"/>
              </w:rPr>
              <w:t>(10</w:t>
            </w:r>
            <w:r>
              <w:rPr>
                <w:rFonts w:hint="eastAsia"/>
                <w:bCs/>
                <w:kern w:val="0"/>
                <w:sz w:val="21"/>
                <w:szCs w:val="21"/>
              </w:rPr>
              <w:t>分</w:t>
            </w:r>
            <w:r>
              <w:rPr>
                <w:bCs/>
                <w:kern w:val="0"/>
                <w:sz w:val="21"/>
                <w:szCs w:val="21"/>
              </w:rPr>
              <w:t>)</w:t>
            </w:r>
          </w:p>
        </w:tc>
        <w:tc>
          <w:tcPr>
            <w:tcW w:w="1297" w:type="dxa"/>
            <w:tcBorders>
              <w:top w:val="nil"/>
              <w:left w:val="nil"/>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rFonts w:hint="eastAsia"/>
                <w:bCs/>
                <w:kern w:val="0"/>
                <w:sz w:val="21"/>
                <w:szCs w:val="21"/>
              </w:rPr>
              <w:t>尊重互爱</w:t>
            </w:r>
          </w:p>
        </w:tc>
        <w:tc>
          <w:tcPr>
            <w:tcW w:w="686" w:type="dxa"/>
            <w:tcBorders>
              <w:top w:val="nil"/>
              <w:left w:val="nil"/>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bCs/>
                <w:kern w:val="0"/>
                <w:sz w:val="21"/>
                <w:szCs w:val="21"/>
              </w:rPr>
              <w:t>3</w:t>
            </w:r>
          </w:p>
        </w:tc>
        <w:tc>
          <w:tcPr>
            <w:tcW w:w="6185" w:type="dxa"/>
            <w:tcBorders>
              <w:top w:val="nil"/>
              <w:left w:val="nil"/>
              <w:bottom w:val="single" w:sz="4" w:space="0" w:color="auto"/>
              <w:right w:val="single" w:sz="4" w:space="0" w:color="auto"/>
            </w:tcBorders>
            <w:vAlign w:val="center"/>
          </w:tcPr>
          <w:p w:rsidR="001C47DE" w:rsidRDefault="001C47DE">
            <w:pPr>
              <w:widowControl/>
              <w:spacing w:line="320" w:lineRule="exact"/>
              <w:jc w:val="left"/>
              <w:rPr>
                <w:bCs/>
                <w:kern w:val="0"/>
                <w:sz w:val="21"/>
                <w:szCs w:val="21"/>
              </w:rPr>
            </w:pPr>
            <w:r>
              <w:rPr>
                <w:rFonts w:hint="eastAsia"/>
                <w:bCs/>
                <w:kern w:val="0"/>
                <w:sz w:val="21"/>
                <w:szCs w:val="21"/>
              </w:rPr>
              <w:t>展示良好的校训校风，尊重民族习惯。</w:t>
            </w:r>
            <w:r>
              <w:rPr>
                <w:bCs/>
                <w:kern w:val="0"/>
                <w:sz w:val="21"/>
                <w:szCs w:val="21"/>
              </w:rPr>
              <w:br/>
              <w:t>A.</w:t>
            </w:r>
            <w:r>
              <w:rPr>
                <w:rFonts w:hint="eastAsia"/>
                <w:bCs/>
                <w:kern w:val="0"/>
                <w:sz w:val="21"/>
                <w:szCs w:val="21"/>
              </w:rPr>
              <w:t>教师不体罚辱骂学生</w:t>
            </w:r>
            <w:r>
              <w:rPr>
                <w:bCs/>
                <w:kern w:val="0"/>
                <w:sz w:val="21"/>
                <w:szCs w:val="21"/>
              </w:rPr>
              <w:t>;</w:t>
            </w:r>
            <w:r>
              <w:rPr>
                <w:bCs/>
                <w:kern w:val="0"/>
                <w:sz w:val="21"/>
                <w:szCs w:val="21"/>
              </w:rPr>
              <w:br/>
              <w:t>B.</w:t>
            </w:r>
            <w:r>
              <w:rPr>
                <w:rFonts w:hint="eastAsia"/>
                <w:bCs/>
                <w:kern w:val="0"/>
                <w:sz w:val="21"/>
                <w:szCs w:val="21"/>
              </w:rPr>
              <w:t>学生无打骂、斗殴行为，相互关心、信任和友好。</w:t>
            </w:r>
            <w:r>
              <w:rPr>
                <w:bCs/>
                <w:kern w:val="0"/>
                <w:sz w:val="21"/>
                <w:szCs w:val="21"/>
              </w:rPr>
              <w:br/>
              <w:t>C.</w:t>
            </w:r>
            <w:r>
              <w:rPr>
                <w:rFonts w:hint="eastAsia"/>
                <w:bCs/>
                <w:kern w:val="0"/>
                <w:sz w:val="21"/>
                <w:szCs w:val="21"/>
              </w:rPr>
              <w:t>对困难学生提供适当的支持和帮助。如减免学费、捐款、心理支持等。</w:t>
            </w:r>
          </w:p>
        </w:tc>
      </w:tr>
      <w:tr w:rsidR="001C47DE">
        <w:trPr>
          <w:jc w:val="center"/>
        </w:trPr>
        <w:tc>
          <w:tcPr>
            <w:tcW w:w="1240" w:type="dxa"/>
            <w:vMerge/>
            <w:tcBorders>
              <w:top w:val="nil"/>
              <w:left w:val="single" w:sz="4" w:space="0" w:color="auto"/>
              <w:bottom w:val="single" w:sz="4" w:space="0" w:color="auto"/>
              <w:right w:val="single" w:sz="4" w:space="0" w:color="auto"/>
            </w:tcBorders>
            <w:vAlign w:val="center"/>
          </w:tcPr>
          <w:p w:rsidR="001C47DE" w:rsidRDefault="001C47DE">
            <w:pPr>
              <w:widowControl/>
              <w:spacing w:line="320" w:lineRule="exact"/>
              <w:jc w:val="left"/>
              <w:rPr>
                <w:bCs/>
                <w:kern w:val="0"/>
                <w:sz w:val="21"/>
                <w:szCs w:val="21"/>
              </w:rPr>
            </w:pPr>
          </w:p>
        </w:tc>
        <w:tc>
          <w:tcPr>
            <w:tcW w:w="1297" w:type="dxa"/>
            <w:tcBorders>
              <w:top w:val="nil"/>
              <w:left w:val="nil"/>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rFonts w:hint="eastAsia"/>
                <w:bCs/>
                <w:kern w:val="0"/>
                <w:sz w:val="21"/>
                <w:szCs w:val="21"/>
              </w:rPr>
              <w:t>心理健康教育主题活动</w:t>
            </w:r>
          </w:p>
        </w:tc>
        <w:tc>
          <w:tcPr>
            <w:tcW w:w="686" w:type="dxa"/>
            <w:tcBorders>
              <w:top w:val="nil"/>
              <w:left w:val="nil"/>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bCs/>
                <w:kern w:val="0"/>
                <w:sz w:val="21"/>
                <w:szCs w:val="21"/>
              </w:rPr>
              <w:t>4</w:t>
            </w:r>
          </w:p>
        </w:tc>
        <w:tc>
          <w:tcPr>
            <w:tcW w:w="6185" w:type="dxa"/>
            <w:tcBorders>
              <w:top w:val="nil"/>
              <w:left w:val="nil"/>
              <w:bottom w:val="single" w:sz="4" w:space="0" w:color="auto"/>
              <w:right w:val="single" w:sz="4" w:space="0" w:color="auto"/>
            </w:tcBorders>
            <w:vAlign w:val="center"/>
          </w:tcPr>
          <w:p w:rsidR="001C47DE" w:rsidRDefault="001C47DE">
            <w:pPr>
              <w:widowControl/>
              <w:spacing w:line="320" w:lineRule="exact"/>
              <w:jc w:val="left"/>
              <w:rPr>
                <w:bCs/>
                <w:kern w:val="0"/>
                <w:sz w:val="21"/>
                <w:szCs w:val="21"/>
              </w:rPr>
            </w:pPr>
            <w:r>
              <w:rPr>
                <w:rFonts w:hint="eastAsia"/>
                <w:bCs/>
                <w:kern w:val="0"/>
                <w:sz w:val="21"/>
                <w:szCs w:val="21"/>
              </w:rPr>
              <w:t>在《中小学心理健康教育指导纲要》指导下，根据不同年级学生生理、心理发育特点，开展特定主题的心理健康教育活动，提高学生心理健康素养。为有心理需求学生提供心理信箱、心理咨询等方面的帮助。</w:t>
            </w:r>
          </w:p>
        </w:tc>
      </w:tr>
      <w:tr w:rsidR="001C47DE">
        <w:trPr>
          <w:jc w:val="center"/>
        </w:trPr>
        <w:tc>
          <w:tcPr>
            <w:tcW w:w="1240" w:type="dxa"/>
            <w:vMerge/>
            <w:tcBorders>
              <w:top w:val="nil"/>
              <w:left w:val="single" w:sz="4" w:space="0" w:color="auto"/>
              <w:bottom w:val="single" w:sz="4" w:space="0" w:color="auto"/>
              <w:right w:val="single" w:sz="4" w:space="0" w:color="auto"/>
            </w:tcBorders>
            <w:vAlign w:val="center"/>
          </w:tcPr>
          <w:p w:rsidR="001C47DE" w:rsidRDefault="001C47DE">
            <w:pPr>
              <w:widowControl/>
              <w:spacing w:line="320" w:lineRule="exact"/>
              <w:jc w:val="left"/>
              <w:rPr>
                <w:bCs/>
                <w:kern w:val="0"/>
                <w:sz w:val="21"/>
                <w:szCs w:val="21"/>
              </w:rPr>
            </w:pPr>
          </w:p>
        </w:tc>
        <w:tc>
          <w:tcPr>
            <w:tcW w:w="1297" w:type="dxa"/>
            <w:tcBorders>
              <w:top w:val="nil"/>
              <w:left w:val="nil"/>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rFonts w:hint="eastAsia"/>
                <w:bCs/>
                <w:kern w:val="0"/>
                <w:sz w:val="21"/>
                <w:szCs w:val="21"/>
              </w:rPr>
              <w:t>潜能发展</w:t>
            </w:r>
          </w:p>
        </w:tc>
        <w:tc>
          <w:tcPr>
            <w:tcW w:w="686" w:type="dxa"/>
            <w:tcBorders>
              <w:top w:val="nil"/>
              <w:left w:val="nil"/>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bCs/>
                <w:kern w:val="0"/>
                <w:sz w:val="21"/>
                <w:szCs w:val="21"/>
              </w:rPr>
              <w:t>3</w:t>
            </w:r>
          </w:p>
        </w:tc>
        <w:tc>
          <w:tcPr>
            <w:tcW w:w="6185" w:type="dxa"/>
            <w:tcBorders>
              <w:top w:val="nil"/>
              <w:left w:val="nil"/>
              <w:bottom w:val="single" w:sz="4" w:space="0" w:color="auto"/>
              <w:right w:val="single" w:sz="4" w:space="0" w:color="auto"/>
            </w:tcBorders>
            <w:vAlign w:val="center"/>
          </w:tcPr>
          <w:p w:rsidR="001C47DE" w:rsidRDefault="001C47DE" w:rsidP="00B87E06">
            <w:pPr>
              <w:widowControl/>
              <w:spacing w:beforeLines="50" w:afterLines="50" w:line="320" w:lineRule="exact"/>
              <w:jc w:val="left"/>
              <w:rPr>
                <w:bCs/>
                <w:kern w:val="0"/>
                <w:sz w:val="21"/>
                <w:szCs w:val="21"/>
              </w:rPr>
            </w:pPr>
            <w:r>
              <w:rPr>
                <w:rFonts w:hint="eastAsia"/>
                <w:bCs/>
                <w:kern w:val="0"/>
                <w:sz w:val="21"/>
                <w:szCs w:val="21"/>
              </w:rPr>
              <w:t>成立兴趣小组，开设艺术课程，为学生提供发挥个人潜能的机会，促进学生良好个性的发展。</w:t>
            </w:r>
          </w:p>
        </w:tc>
      </w:tr>
      <w:tr w:rsidR="001C47DE">
        <w:trPr>
          <w:jc w:val="center"/>
        </w:trPr>
        <w:tc>
          <w:tcPr>
            <w:tcW w:w="1240" w:type="dxa"/>
            <w:vMerge w:val="restart"/>
            <w:tcBorders>
              <w:top w:val="nil"/>
              <w:left w:val="single" w:sz="4" w:space="0" w:color="auto"/>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rFonts w:hint="eastAsia"/>
                <w:bCs/>
                <w:kern w:val="0"/>
                <w:sz w:val="21"/>
                <w:szCs w:val="21"/>
              </w:rPr>
              <w:t>四、提供学校健康服务</w:t>
            </w:r>
            <w:r>
              <w:rPr>
                <w:bCs/>
                <w:kern w:val="0"/>
                <w:sz w:val="21"/>
                <w:szCs w:val="21"/>
              </w:rPr>
              <w:t>(20</w:t>
            </w:r>
            <w:r>
              <w:rPr>
                <w:rFonts w:hint="eastAsia"/>
                <w:bCs/>
                <w:kern w:val="0"/>
                <w:sz w:val="21"/>
                <w:szCs w:val="21"/>
              </w:rPr>
              <w:t>分</w:t>
            </w:r>
            <w:r>
              <w:rPr>
                <w:bCs/>
                <w:kern w:val="0"/>
                <w:sz w:val="21"/>
                <w:szCs w:val="21"/>
              </w:rPr>
              <w:t>)</w:t>
            </w:r>
          </w:p>
        </w:tc>
        <w:tc>
          <w:tcPr>
            <w:tcW w:w="1297" w:type="dxa"/>
            <w:tcBorders>
              <w:top w:val="nil"/>
              <w:left w:val="nil"/>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rFonts w:hint="eastAsia"/>
                <w:bCs/>
                <w:kern w:val="0"/>
                <w:sz w:val="21"/>
                <w:szCs w:val="21"/>
              </w:rPr>
              <w:t>卫生室</w:t>
            </w:r>
            <w:r>
              <w:rPr>
                <w:bCs/>
                <w:kern w:val="0"/>
                <w:sz w:val="21"/>
                <w:szCs w:val="21"/>
              </w:rPr>
              <w:t>/</w:t>
            </w:r>
            <w:r>
              <w:rPr>
                <w:rFonts w:hint="eastAsia"/>
                <w:bCs/>
                <w:kern w:val="0"/>
                <w:sz w:val="21"/>
                <w:szCs w:val="21"/>
              </w:rPr>
              <w:t>保健室</w:t>
            </w:r>
          </w:p>
        </w:tc>
        <w:tc>
          <w:tcPr>
            <w:tcW w:w="686" w:type="dxa"/>
            <w:tcBorders>
              <w:top w:val="nil"/>
              <w:left w:val="nil"/>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bCs/>
                <w:kern w:val="0"/>
                <w:sz w:val="21"/>
                <w:szCs w:val="21"/>
              </w:rPr>
              <w:t>8</w:t>
            </w:r>
          </w:p>
        </w:tc>
        <w:tc>
          <w:tcPr>
            <w:tcW w:w="6185" w:type="dxa"/>
            <w:tcBorders>
              <w:top w:val="nil"/>
              <w:left w:val="nil"/>
              <w:bottom w:val="single" w:sz="4" w:space="0" w:color="auto"/>
              <w:right w:val="single" w:sz="4" w:space="0" w:color="auto"/>
            </w:tcBorders>
            <w:vAlign w:val="center"/>
          </w:tcPr>
          <w:p w:rsidR="001C47DE" w:rsidRDefault="001C47DE" w:rsidP="00B87E06">
            <w:pPr>
              <w:widowControl/>
              <w:spacing w:beforeLines="50" w:afterLines="50" w:line="320" w:lineRule="exact"/>
              <w:jc w:val="left"/>
              <w:rPr>
                <w:bCs/>
                <w:kern w:val="0"/>
                <w:sz w:val="21"/>
                <w:szCs w:val="21"/>
              </w:rPr>
            </w:pPr>
            <w:r>
              <w:rPr>
                <w:rFonts w:hint="eastAsia"/>
                <w:bCs/>
                <w:kern w:val="0"/>
                <w:sz w:val="21"/>
                <w:szCs w:val="21"/>
              </w:rPr>
              <w:t>寄宿制学校必须设立卫生室，非寄宿制学校可视学校规模设立卫生室或保健室。</w:t>
            </w:r>
            <w:r>
              <w:rPr>
                <w:bCs/>
                <w:kern w:val="0"/>
                <w:sz w:val="21"/>
                <w:szCs w:val="21"/>
              </w:rPr>
              <w:br/>
            </w:r>
            <w:r>
              <w:rPr>
                <w:rFonts w:hint="eastAsia"/>
                <w:bCs/>
                <w:kern w:val="0"/>
                <w:sz w:val="21"/>
                <w:szCs w:val="21"/>
              </w:rPr>
              <w:t>根据学生数量配备专业技术人员或保健教师，定期接受专业培训，为学生提供健康教育、医疗服务和心理辅导。</w:t>
            </w:r>
          </w:p>
        </w:tc>
      </w:tr>
      <w:tr w:rsidR="001C47DE">
        <w:trPr>
          <w:jc w:val="center"/>
        </w:trPr>
        <w:tc>
          <w:tcPr>
            <w:tcW w:w="1240" w:type="dxa"/>
            <w:vMerge/>
            <w:tcBorders>
              <w:top w:val="nil"/>
              <w:left w:val="single" w:sz="4" w:space="0" w:color="auto"/>
              <w:bottom w:val="single" w:sz="4" w:space="0" w:color="auto"/>
              <w:right w:val="single" w:sz="4" w:space="0" w:color="auto"/>
            </w:tcBorders>
            <w:vAlign w:val="center"/>
          </w:tcPr>
          <w:p w:rsidR="001C47DE" w:rsidRDefault="001C47DE">
            <w:pPr>
              <w:widowControl/>
              <w:spacing w:line="320" w:lineRule="exact"/>
              <w:jc w:val="left"/>
              <w:rPr>
                <w:bCs/>
                <w:kern w:val="0"/>
                <w:sz w:val="21"/>
                <w:szCs w:val="21"/>
              </w:rPr>
            </w:pPr>
          </w:p>
        </w:tc>
        <w:tc>
          <w:tcPr>
            <w:tcW w:w="1297" w:type="dxa"/>
            <w:tcBorders>
              <w:top w:val="nil"/>
              <w:left w:val="nil"/>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rFonts w:hint="eastAsia"/>
                <w:bCs/>
                <w:kern w:val="0"/>
                <w:sz w:val="21"/>
                <w:szCs w:val="21"/>
              </w:rPr>
              <w:t>健康管理</w:t>
            </w:r>
          </w:p>
        </w:tc>
        <w:tc>
          <w:tcPr>
            <w:tcW w:w="686" w:type="dxa"/>
            <w:tcBorders>
              <w:top w:val="nil"/>
              <w:left w:val="nil"/>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bCs/>
                <w:kern w:val="0"/>
                <w:sz w:val="21"/>
                <w:szCs w:val="21"/>
              </w:rPr>
              <w:t>6</w:t>
            </w:r>
          </w:p>
        </w:tc>
        <w:tc>
          <w:tcPr>
            <w:tcW w:w="6185" w:type="dxa"/>
            <w:tcBorders>
              <w:top w:val="nil"/>
              <w:left w:val="nil"/>
              <w:bottom w:val="single" w:sz="4" w:space="0" w:color="auto"/>
              <w:right w:val="single" w:sz="4" w:space="0" w:color="auto"/>
            </w:tcBorders>
            <w:vAlign w:val="center"/>
          </w:tcPr>
          <w:p w:rsidR="001C47DE" w:rsidRDefault="001C47DE">
            <w:pPr>
              <w:widowControl/>
              <w:spacing w:line="320" w:lineRule="exact"/>
              <w:jc w:val="left"/>
              <w:rPr>
                <w:bCs/>
                <w:kern w:val="0"/>
                <w:sz w:val="21"/>
                <w:szCs w:val="21"/>
              </w:rPr>
            </w:pPr>
            <w:r>
              <w:rPr>
                <w:rFonts w:hint="eastAsia"/>
                <w:bCs/>
                <w:kern w:val="0"/>
                <w:sz w:val="21"/>
                <w:szCs w:val="21"/>
              </w:rPr>
              <w:t>建立学生健康体检和健康管理机制。</w:t>
            </w:r>
            <w:r>
              <w:rPr>
                <w:bCs/>
                <w:kern w:val="0"/>
                <w:sz w:val="21"/>
                <w:szCs w:val="21"/>
              </w:rPr>
              <w:br/>
              <w:t>A.</w:t>
            </w:r>
            <w:r>
              <w:rPr>
                <w:rFonts w:hint="eastAsia"/>
                <w:bCs/>
                <w:kern w:val="0"/>
                <w:sz w:val="21"/>
                <w:szCs w:val="21"/>
              </w:rPr>
              <w:t>新生入学建立健康档案。</w:t>
            </w:r>
            <w:r>
              <w:rPr>
                <w:bCs/>
                <w:kern w:val="0"/>
                <w:sz w:val="21"/>
                <w:szCs w:val="21"/>
              </w:rPr>
              <w:br/>
              <w:t>B.</w:t>
            </w:r>
            <w:r>
              <w:rPr>
                <w:rFonts w:hint="eastAsia"/>
                <w:bCs/>
                <w:kern w:val="0"/>
                <w:sz w:val="21"/>
                <w:szCs w:val="21"/>
              </w:rPr>
              <w:t>每年组织一次学生健康体检，学生健康评价结果告知学生和家长。</w:t>
            </w:r>
            <w:r>
              <w:rPr>
                <w:bCs/>
                <w:kern w:val="0"/>
                <w:sz w:val="21"/>
                <w:szCs w:val="21"/>
              </w:rPr>
              <w:br/>
              <w:t>C.</w:t>
            </w:r>
            <w:r>
              <w:rPr>
                <w:rFonts w:hint="eastAsia"/>
                <w:bCs/>
                <w:kern w:val="0"/>
                <w:sz w:val="21"/>
                <w:szCs w:val="21"/>
              </w:rPr>
              <w:t>提醒学生到卫生行政部门指定机构接种常规疫苗和应急疫苗；儿童入学时查验预防接种证和接种记录。</w:t>
            </w:r>
          </w:p>
        </w:tc>
      </w:tr>
      <w:tr w:rsidR="001C47DE">
        <w:trPr>
          <w:jc w:val="center"/>
        </w:trPr>
        <w:tc>
          <w:tcPr>
            <w:tcW w:w="1240" w:type="dxa"/>
            <w:vMerge/>
            <w:tcBorders>
              <w:top w:val="nil"/>
              <w:left w:val="single" w:sz="4" w:space="0" w:color="auto"/>
              <w:bottom w:val="single" w:sz="4" w:space="0" w:color="auto"/>
              <w:right w:val="single" w:sz="4" w:space="0" w:color="auto"/>
            </w:tcBorders>
            <w:vAlign w:val="center"/>
          </w:tcPr>
          <w:p w:rsidR="001C47DE" w:rsidRDefault="001C47DE">
            <w:pPr>
              <w:widowControl/>
              <w:spacing w:line="320" w:lineRule="exact"/>
              <w:jc w:val="left"/>
              <w:rPr>
                <w:bCs/>
                <w:kern w:val="0"/>
                <w:sz w:val="21"/>
                <w:szCs w:val="21"/>
              </w:rPr>
            </w:pPr>
          </w:p>
        </w:tc>
        <w:tc>
          <w:tcPr>
            <w:tcW w:w="1297" w:type="dxa"/>
            <w:tcBorders>
              <w:top w:val="nil"/>
              <w:left w:val="nil"/>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rFonts w:hint="eastAsia"/>
                <w:bCs/>
                <w:kern w:val="0"/>
                <w:sz w:val="21"/>
                <w:szCs w:val="21"/>
              </w:rPr>
              <w:t>疾病防控</w:t>
            </w:r>
          </w:p>
        </w:tc>
        <w:tc>
          <w:tcPr>
            <w:tcW w:w="686" w:type="dxa"/>
            <w:tcBorders>
              <w:top w:val="nil"/>
              <w:left w:val="nil"/>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bCs/>
                <w:kern w:val="0"/>
                <w:sz w:val="21"/>
                <w:szCs w:val="21"/>
              </w:rPr>
              <w:t>6</w:t>
            </w:r>
          </w:p>
        </w:tc>
        <w:tc>
          <w:tcPr>
            <w:tcW w:w="6185" w:type="dxa"/>
            <w:tcBorders>
              <w:top w:val="nil"/>
              <w:left w:val="nil"/>
              <w:bottom w:val="single" w:sz="4" w:space="0" w:color="auto"/>
              <w:right w:val="single" w:sz="4" w:space="0" w:color="auto"/>
            </w:tcBorders>
            <w:vAlign w:val="center"/>
          </w:tcPr>
          <w:p w:rsidR="001C47DE" w:rsidRDefault="001C47DE">
            <w:pPr>
              <w:widowControl/>
              <w:spacing w:line="320" w:lineRule="exact"/>
              <w:jc w:val="left"/>
              <w:rPr>
                <w:bCs/>
                <w:kern w:val="0"/>
                <w:sz w:val="21"/>
                <w:szCs w:val="21"/>
              </w:rPr>
            </w:pPr>
            <w:r>
              <w:rPr>
                <w:rFonts w:hint="eastAsia"/>
                <w:bCs/>
                <w:kern w:val="0"/>
                <w:sz w:val="21"/>
                <w:szCs w:val="21"/>
              </w:rPr>
              <w:t>建立突发公共卫生事件、传染病、学生常见病与多发病管理机制。</w:t>
            </w:r>
            <w:r>
              <w:rPr>
                <w:bCs/>
                <w:kern w:val="0"/>
                <w:sz w:val="21"/>
                <w:szCs w:val="21"/>
              </w:rPr>
              <w:br/>
              <w:t>A.</w:t>
            </w:r>
            <w:r>
              <w:rPr>
                <w:rFonts w:hint="eastAsia"/>
                <w:bCs/>
                <w:kern w:val="0"/>
                <w:sz w:val="21"/>
                <w:szCs w:val="21"/>
              </w:rPr>
              <w:t>无集体性食物中毒和安全事故发生，无传染病暴发流行。</w:t>
            </w:r>
            <w:r>
              <w:rPr>
                <w:bCs/>
                <w:kern w:val="0"/>
                <w:sz w:val="21"/>
                <w:szCs w:val="21"/>
              </w:rPr>
              <w:br/>
              <w:t>B.</w:t>
            </w:r>
            <w:r>
              <w:rPr>
                <w:rFonts w:hint="eastAsia"/>
                <w:bCs/>
                <w:kern w:val="0"/>
                <w:sz w:val="21"/>
                <w:szCs w:val="21"/>
              </w:rPr>
              <w:t>配合有关单位，开展传染病监测和学生常见病综合防治工作。</w:t>
            </w:r>
            <w:r>
              <w:rPr>
                <w:bCs/>
                <w:kern w:val="0"/>
                <w:sz w:val="21"/>
                <w:szCs w:val="21"/>
              </w:rPr>
              <w:br/>
              <w:t>C.</w:t>
            </w:r>
            <w:r>
              <w:rPr>
                <w:rFonts w:hint="eastAsia"/>
                <w:bCs/>
                <w:kern w:val="0"/>
                <w:sz w:val="21"/>
                <w:szCs w:val="21"/>
              </w:rPr>
              <w:t>营养不良、视力不良、肥胖、龋齿、贫血等学生常见疾病发病率在原有基础上有所下降。</w:t>
            </w:r>
          </w:p>
        </w:tc>
      </w:tr>
      <w:tr w:rsidR="001C47DE">
        <w:trPr>
          <w:jc w:val="center"/>
        </w:trPr>
        <w:tc>
          <w:tcPr>
            <w:tcW w:w="1240" w:type="dxa"/>
            <w:vMerge w:val="restart"/>
            <w:tcBorders>
              <w:top w:val="nil"/>
              <w:left w:val="single" w:sz="4" w:space="0" w:color="auto"/>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rFonts w:hint="eastAsia"/>
                <w:bCs/>
                <w:kern w:val="0"/>
                <w:sz w:val="21"/>
                <w:szCs w:val="21"/>
              </w:rPr>
              <w:t>五、提高师生健康技能</w:t>
            </w:r>
            <w:r>
              <w:rPr>
                <w:bCs/>
                <w:kern w:val="0"/>
                <w:sz w:val="21"/>
                <w:szCs w:val="21"/>
              </w:rPr>
              <w:t>(30</w:t>
            </w:r>
            <w:r>
              <w:rPr>
                <w:rFonts w:hint="eastAsia"/>
                <w:bCs/>
                <w:kern w:val="0"/>
                <w:sz w:val="21"/>
                <w:szCs w:val="21"/>
              </w:rPr>
              <w:t>分</w:t>
            </w:r>
            <w:r>
              <w:rPr>
                <w:bCs/>
                <w:kern w:val="0"/>
                <w:sz w:val="21"/>
                <w:szCs w:val="21"/>
              </w:rPr>
              <w:t>)</w:t>
            </w:r>
          </w:p>
        </w:tc>
        <w:tc>
          <w:tcPr>
            <w:tcW w:w="1297" w:type="dxa"/>
            <w:tcBorders>
              <w:top w:val="nil"/>
              <w:left w:val="nil"/>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rFonts w:hint="eastAsia"/>
                <w:bCs/>
                <w:kern w:val="0"/>
                <w:sz w:val="21"/>
                <w:szCs w:val="21"/>
              </w:rPr>
              <w:t>健康教育课</w:t>
            </w:r>
          </w:p>
        </w:tc>
        <w:tc>
          <w:tcPr>
            <w:tcW w:w="686" w:type="dxa"/>
            <w:tcBorders>
              <w:top w:val="nil"/>
              <w:left w:val="nil"/>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bCs/>
                <w:kern w:val="0"/>
                <w:sz w:val="21"/>
                <w:szCs w:val="21"/>
              </w:rPr>
              <w:t>5</w:t>
            </w:r>
          </w:p>
        </w:tc>
        <w:tc>
          <w:tcPr>
            <w:tcW w:w="6185" w:type="dxa"/>
            <w:tcBorders>
              <w:top w:val="nil"/>
              <w:left w:val="nil"/>
              <w:bottom w:val="single" w:sz="4" w:space="0" w:color="auto"/>
              <w:right w:val="single" w:sz="4" w:space="0" w:color="auto"/>
            </w:tcBorders>
            <w:vAlign w:val="center"/>
          </w:tcPr>
          <w:p w:rsidR="001C47DE" w:rsidRDefault="001C47DE" w:rsidP="00B87E06">
            <w:pPr>
              <w:widowControl/>
              <w:spacing w:beforeLines="50" w:afterLines="50" w:line="320" w:lineRule="exact"/>
              <w:jc w:val="left"/>
              <w:rPr>
                <w:bCs/>
                <w:kern w:val="0"/>
                <w:sz w:val="21"/>
                <w:szCs w:val="21"/>
              </w:rPr>
            </w:pPr>
            <w:r>
              <w:rPr>
                <w:rFonts w:hint="eastAsia"/>
                <w:bCs/>
                <w:kern w:val="0"/>
                <w:sz w:val="21"/>
                <w:szCs w:val="21"/>
              </w:rPr>
              <w:t>开设高质量的健康教育课程。</w:t>
            </w:r>
            <w:r>
              <w:rPr>
                <w:bCs/>
                <w:kern w:val="0"/>
                <w:sz w:val="21"/>
                <w:szCs w:val="21"/>
              </w:rPr>
              <w:br/>
              <w:t>A.</w:t>
            </w:r>
            <w:r>
              <w:rPr>
                <w:rFonts w:hint="eastAsia"/>
                <w:bCs/>
                <w:kern w:val="0"/>
                <w:sz w:val="21"/>
                <w:szCs w:val="21"/>
              </w:rPr>
              <w:t>每学期《体育与健康》等健康教育类课程中有</w:t>
            </w:r>
            <w:r>
              <w:rPr>
                <w:bCs/>
                <w:kern w:val="0"/>
                <w:sz w:val="21"/>
                <w:szCs w:val="21"/>
              </w:rPr>
              <w:t>6</w:t>
            </w:r>
            <w:r>
              <w:rPr>
                <w:rFonts w:hint="eastAsia"/>
                <w:bCs/>
                <w:kern w:val="0"/>
                <w:sz w:val="21"/>
                <w:szCs w:val="21"/>
              </w:rPr>
              <w:t>学时用于健康教育。</w:t>
            </w:r>
            <w:r>
              <w:rPr>
                <w:bCs/>
                <w:kern w:val="0"/>
                <w:sz w:val="21"/>
                <w:szCs w:val="21"/>
              </w:rPr>
              <w:br/>
              <w:t>B.</w:t>
            </w:r>
            <w:r>
              <w:rPr>
                <w:rFonts w:hint="eastAsia"/>
                <w:bCs/>
                <w:kern w:val="0"/>
                <w:sz w:val="21"/>
                <w:szCs w:val="21"/>
              </w:rPr>
              <w:t>采用国家或省级统一的规范教材。</w:t>
            </w:r>
            <w:r>
              <w:rPr>
                <w:bCs/>
                <w:kern w:val="0"/>
                <w:sz w:val="21"/>
                <w:szCs w:val="21"/>
              </w:rPr>
              <w:br/>
              <w:t>C.</w:t>
            </w:r>
            <w:r>
              <w:rPr>
                <w:rFonts w:hint="eastAsia"/>
                <w:bCs/>
                <w:kern w:val="0"/>
                <w:sz w:val="21"/>
                <w:szCs w:val="21"/>
              </w:rPr>
              <w:t>授课教师定期接受健康教育技能培训。</w:t>
            </w:r>
            <w:r>
              <w:rPr>
                <w:bCs/>
                <w:kern w:val="0"/>
                <w:sz w:val="21"/>
                <w:szCs w:val="21"/>
              </w:rPr>
              <w:br/>
              <w:t>D.</w:t>
            </w:r>
            <w:r>
              <w:rPr>
                <w:rFonts w:hint="eastAsia"/>
                <w:bCs/>
                <w:kern w:val="0"/>
                <w:sz w:val="21"/>
                <w:szCs w:val="21"/>
              </w:rPr>
              <w:t>教学过程中需配合使用有针对性的课件和健康传播材料。</w:t>
            </w:r>
          </w:p>
        </w:tc>
      </w:tr>
      <w:tr w:rsidR="001C47DE">
        <w:trPr>
          <w:jc w:val="center"/>
        </w:trPr>
        <w:tc>
          <w:tcPr>
            <w:tcW w:w="1240" w:type="dxa"/>
            <w:vMerge/>
            <w:tcBorders>
              <w:top w:val="nil"/>
              <w:left w:val="single" w:sz="4" w:space="0" w:color="auto"/>
              <w:bottom w:val="single" w:sz="4" w:space="0" w:color="auto"/>
              <w:right w:val="single" w:sz="4" w:space="0" w:color="auto"/>
            </w:tcBorders>
            <w:vAlign w:val="center"/>
          </w:tcPr>
          <w:p w:rsidR="001C47DE" w:rsidRDefault="001C47DE">
            <w:pPr>
              <w:widowControl/>
              <w:spacing w:line="320" w:lineRule="exact"/>
              <w:jc w:val="left"/>
              <w:rPr>
                <w:bCs/>
                <w:kern w:val="0"/>
                <w:sz w:val="21"/>
                <w:szCs w:val="21"/>
              </w:rPr>
            </w:pPr>
          </w:p>
        </w:tc>
        <w:tc>
          <w:tcPr>
            <w:tcW w:w="1297" w:type="dxa"/>
            <w:tcBorders>
              <w:top w:val="nil"/>
              <w:left w:val="nil"/>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rFonts w:hint="eastAsia"/>
                <w:bCs/>
                <w:kern w:val="0"/>
                <w:sz w:val="21"/>
                <w:szCs w:val="21"/>
              </w:rPr>
              <w:t>体育锻炼</w:t>
            </w:r>
          </w:p>
        </w:tc>
        <w:tc>
          <w:tcPr>
            <w:tcW w:w="686" w:type="dxa"/>
            <w:tcBorders>
              <w:top w:val="nil"/>
              <w:left w:val="nil"/>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bCs/>
                <w:kern w:val="0"/>
                <w:sz w:val="21"/>
                <w:szCs w:val="21"/>
              </w:rPr>
              <w:t>5</w:t>
            </w:r>
          </w:p>
        </w:tc>
        <w:tc>
          <w:tcPr>
            <w:tcW w:w="6185" w:type="dxa"/>
            <w:tcBorders>
              <w:top w:val="nil"/>
              <w:left w:val="nil"/>
              <w:bottom w:val="single" w:sz="4" w:space="0" w:color="auto"/>
              <w:right w:val="single" w:sz="4" w:space="0" w:color="auto"/>
            </w:tcBorders>
            <w:vAlign w:val="center"/>
          </w:tcPr>
          <w:p w:rsidR="001C47DE" w:rsidRDefault="001C47DE">
            <w:pPr>
              <w:widowControl/>
              <w:spacing w:line="320" w:lineRule="exact"/>
              <w:jc w:val="left"/>
              <w:rPr>
                <w:bCs/>
                <w:kern w:val="0"/>
                <w:sz w:val="21"/>
                <w:szCs w:val="21"/>
              </w:rPr>
            </w:pPr>
            <w:r>
              <w:rPr>
                <w:rFonts w:hint="eastAsia"/>
                <w:bCs/>
                <w:kern w:val="0"/>
                <w:sz w:val="21"/>
                <w:szCs w:val="21"/>
              </w:rPr>
              <w:t>保障学生体育锻炼时间和强度，提高身体素质。</w:t>
            </w:r>
            <w:r>
              <w:rPr>
                <w:bCs/>
                <w:kern w:val="0"/>
                <w:sz w:val="21"/>
                <w:szCs w:val="21"/>
              </w:rPr>
              <w:br/>
              <w:t>A.</w:t>
            </w:r>
            <w:r>
              <w:rPr>
                <w:rFonts w:hint="eastAsia"/>
                <w:bCs/>
                <w:kern w:val="0"/>
                <w:sz w:val="21"/>
                <w:szCs w:val="21"/>
              </w:rPr>
              <w:t>体育课课时应达到小学</w:t>
            </w:r>
            <w:r>
              <w:rPr>
                <w:bCs/>
                <w:kern w:val="0"/>
                <w:sz w:val="21"/>
                <w:szCs w:val="21"/>
              </w:rPr>
              <w:t>1-2</w:t>
            </w:r>
            <w:r>
              <w:rPr>
                <w:rFonts w:hint="eastAsia"/>
                <w:bCs/>
                <w:kern w:val="0"/>
                <w:sz w:val="21"/>
                <w:szCs w:val="21"/>
              </w:rPr>
              <w:t>年级每周</w:t>
            </w:r>
            <w:r>
              <w:rPr>
                <w:bCs/>
                <w:kern w:val="0"/>
                <w:sz w:val="21"/>
                <w:szCs w:val="21"/>
              </w:rPr>
              <w:t>4</w:t>
            </w:r>
            <w:r>
              <w:rPr>
                <w:rFonts w:hint="eastAsia"/>
                <w:bCs/>
                <w:kern w:val="0"/>
                <w:sz w:val="21"/>
                <w:szCs w:val="21"/>
              </w:rPr>
              <w:t>学时，</w:t>
            </w:r>
            <w:r>
              <w:rPr>
                <w:bCs/>
                <w:kern w:val="0"/>
                <w:sz w:val="21"/>
                <w:szCs w:val="21"/>
              </w:rPr>
              <w:t>3-6</w:t>
            </w:r>
            <w:r>
              <w:rPr>
                <w:rFonts w:hint="eastAsia"/>
                <w:bCs/>
                <w:kern w:val="0"/>
                <w:sz w:val="21"/>
                <w:szCs w:val="21"/>
              </w:rPr>
              <w:t>年级和初中每周</w:t>
            </w:r>
            <w:r>
              <w:rPr>
                <w:bCs/>
                <w:kern w:val="0"/>
                <w:sz w:val="21"/>
                <w:szCs w:val="21"/>
              </w:rPr>
              <w:t>3</w:t>
            </w:r>
            <w:r>
              <w:rPr>
                <w:rFonts w:hint="eastAsia"/>
                <w:bCs/>
                <w:kern w:val="0"/>
                <w:sz w:val="21"/>
                <w:szCs w:val="21"/>
              </w:rPr>
              <w:t>课时，高中每周</w:t>
            </w:r>
            <w:r>
              <w:rPr>
                <w:bCs/>
                <w:kern w:val="0"/>
                <w:sz w:val="21"/>
                <w:szCs w:val="21"/>
              </w:rPr>
              <w:t>2</w:t>
            </w:r>
            <w:r>
              <w:rPr>
                <w:rFonts w:hint="eastAsia"/>
                <w:bCs/>
                <w:kern w:val="0"/>
                <w:sz w:val="21"/>
                <w:szCs w:val="21"/>
              </w:rPr>
              <w:t>课时。</w:t>
            </w:r>
            <w:r>
              <w:rPr>
                <w:bCs/>
                <w:kern w:val="0"/>
                <w:sz w:val="21"/>
                <w:szCs w:val="21"/>
              </w:rPr>
              <w:br/>
              <w:t>B.</w:t>
            </w:r>
            <w:r>
              <w:rPr>
                <w:rFonts w:hint="eastAsia"/>
                <w:bCs/>
                <w:kern w:val="0"/>
                <w:sz w:val="21"/>
                <w:szCs w:val="21"/>
              </w:rPr>
              <w:t>体育锻炼时间和运动负荷应达到《中小学生体育锻炼运动负荷卫生标准（</w:t>
            </w:r>
            <w:r>
              <w:rPr>
                <w:bCs/>
                <w:kern w:val="0"/>
                <w:sz w:val="21"/>
                <w:szCs w:val="21"/>
              </w:rPr>
              <w:t>WS/T101-1998</w:t>
            </w:r>
            <w:r>
              <w:rPr>
                <w:rFonts w:hint="eastAsia"/>
                <w:bCs/>
                <w:kern w:val="0"/>
                <w:sz w:val="21"/>
                <w:szCs w:val="21"/>
              </w:rPr>
              <w:t>）》要求。</w:t>
            </w:r>
            <w:r>
              <w:rPr>
                <w:bCs/>
                <w:kern w:val="0"/>
                <w:sz w:val="21"/>
                <w:szCs w:val="21"/>
              </w:rPr>
              <w:br/>
              <w:t>C.40%</w:t>
            </w:r>
            <w:r>
              <w:rPr>
                <w:rFonts w:hint="eastAsia"/>
                <w:bCs/>
                <w:kern w:val="0"/>
                <w:sz w:val="21"/>
                <w:szCs w:val="21"/>
              </w:rPr>
              <w:t>以上学生达到《国家学生体质健康标准》良好以上等级，并逐年增长。</w:t>
            </w:r>
          </w:p>
          <w:p w:rsidR="001C47DE" w:rsidRDefault="001C47DE">
            <w:pPr>
              <w:widowControl/>
              <w:spacing w:line="320" w:lineRule="exact"/>
              <w:jc w:val="left"/>
              <w:rPr>
                <w:bCs/>
                <w:kern w:val="0"/>
                <w:sz w:val="21"/>
                <w:szCs w:val="21"/>
              </w:rPr>
            </w:pPr>
            <w:r>
              <w:rPr>
                <w:bCs/>
                <w:kern w:val="0"/>
                <w:sz w:val="21"/>
                <w:szCs w:val="21"/>
              </w:rPr>
              <w:t>D.95%</w:t>
            </w:r>
            <w:r>
              <w:rPr>
                <w:rFonts w:hint="eastAsia"/>
                <w:bCs/>
                <w:kern w:val="0"/>
                <w:sz w:val="21"/>
                <w:szCs w:val="21"/>
              </w:rPr>
              <w:t>以上的学生达到《国家学生体质健康标准》合格以上等级</w:t>
            </w:r>
          </w:p>
        </w:tc>
      </w:tr>
      <w:tr w:rsidR="001C47DE">
        <w:trPr>
          <w:jc w:val="center"/>
        </w:trPr>
        <w:tc>
          <w:tcPr>
            <w:tcW w:w="1240" w:type="dxa"/>
            <w:vMerge/>
            <w:tcBorders>
              <w:top w:val="nil"/>
              <w:left w:val="single" w:sz="4" w:space="0" w:color="auto"/>
              <w:bottom w:val="single" w:sz="4" w:space="0" w:color="auto"/>
              <w:right w:val="single" w:sz="4" w:space="0" w:color="auto"/>
            </w:tcBorders>
            <w:vAlign w:val="center"/>
          </w:tcPr>
          <w:p w:rsidR="001C47DE" w:rsidRDefault="001C47DE">
            <w:pPr>
              <w:widowControl/>
              <w:spacing w:line="320" w:lineRule="exact"/>
              <w:jc w:val="left"/>
              <w:rPr>
                <w:bCs/>
                <w:kern w:val="0"/>
                <w:sz w:val="21"/>
                <w:szCs w:val="21"/>
              </w:rPr>
            </w:pPr>
          </w:p>
        </w:tc>
        <w:tc>
          <w:tcPr>
            <w:tcW w:w="1297" w:type="dxa"/>
            <w:tcBorders>
              <w:top w:val="nil"/>
              <w:left w:val="nil"/>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rFonts w:hint="eastAsia"/>
                <w:bCs/>
                <w:kern w:val="0"/>
                <w:sz w:val="21"/>
                <w:szCs w:val="21"/>
              </w:rPr>
              <w:t>健康教育</w:t>
            </w:r>
          </w:p>
          <w:p w:rsidR="001C47DE" w:rsidRDefault="001C47DE">
            <w:pPr>
              <w:widowControl/>
              <w:spacing w:line="320" w:lineRule="exact"/>
              <w:jc w:val="center"/>
              <w:rPr>
                <w:bCs/>
                <w:kern w:val="0"/>
                <w:sz w:val="21"/>
                <w:szCs w:val="21"/>
              </w:rPr>
            </w:pPr>
            <w:r>
              <w:rPr>
                <w:rFonts w:hint="eastAsia"/>
                <w:bCs/>
                <w:kern w:val="0"/>
                <w:sz w:val="21"/>
                <w:szCs w:val="21"/>
              </w:rPr>
              <w:t>主题活动</w:t>
            </w:r>
          </w:p>
        </w:tc>
        <w:tc>
          <w:tcPr>
            <w:tcW w:w="686" w:type="dxa"/>
            <w:tcBorders>
              <w:top w:val="nil"/>
              <w:left w:val="nil"/>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bCs/>
                <w:kern w:val="0"/>
                <w:sz w:val="21"/>
                <w:szCs w:val="21"/>
              </w:rPr>
              <w:t>10</w:t>
            </w:r>
          </w:p>
        </w:tc>
        <w:tc>
          <w:tcPr>
            <w:tcW w:w="6185" w:type="dxa"/>
            <w:tcBorders>
              <w:top w:val="nil"/>
              <w:left w:val="nil"/>
              <w:bottom w:val="single" w:sz="4" w:space="0" w:color="auto"/>
              <w:right w:val="single" w:sz="4" w:space="0" w:color="auto"/>
            </w:tcBorders>
            <w:vAlign w:val="center"/>
          </w:tcPr>
          <w:p w:rsidR="001C47DE" w:rsidRDefault="001C47DE">
            <w:pPr>
              <w:widowControl/>
              <w:spacing w:line="320" w:lineRule="exact"/>
              <w:jc w:val="left"/>
              <w:rPr>
                <w:bCs/>
                <w:kern w:val="0"/>
                <w:sz w:val="21"/>
                <w:szCs w:val="21"/>
              </w:rPr>
            </w:pPr>
            <w:r>
              <w:rPr>
                <w:rFonts w:hint="eastAsia"/>
                <w:bCs/>
                <w:kern w:val="0"/>
                <w:sz w:val="21"/>
                <w:szCs w:val="21"/>
              </w:rPr>
              <w:t>在《中小学健康教育指导纲要》指导下，针对不同年级学生开展特定主题的健康教育活动，提高中小学生在健康行为与生活方式、疾病预防、心理健康、生长发育与青春期保健、安全应急与避险等</w:t>
            </w:r>
            <w:r>
              <w:rPr>
                <w:bCs/>
                <w:kern w:val="0"/>
                <w:sz w:val="21"/>
                <w:szCs w:val="21"/>
              </w:rPr>
              <w:t>5</w:t>
            </w:r>
            <w:r>
              <w:rPr>
                <w:rFonts w:hint="eastAsia"/>
                <w:bCs/>
                <w:kern w:val="0"/>
                <w:sz w:val="21"/>
                <w:szCs w:val="21"/>
              </w:rPr>
              <w:t>方面的知识和技能，提高学生健康素养。</w:t>
            </w:r>
          </w:p>
        </w:tc>
      </w:tr>
      <w:tr w:rsidR="001C47DE">
        <w:trPr>
          <w:jc w:val="center"/>
        </w:trPr>
        <w:tc>
          <w:tcPr>
            <w:tcW w:w="1240" w:type="dxa"/>
            <w:vMerge/>
            <w:tcBorders>
              <w:top w:val="nil"/>
              <w:left w:val="single" w:sz="4" w:space="0" w:color="auto"/>
              <w:bottom w:val="single" w:sz="4" w:space="0" w:color="auto"/>
              <w:right w:val="single" w:sz="4" w:space="0" w:color="auto"/>
            </w:tcBorders>
            <w:vAlign w:val="center"/>
          </w:tcPr>
          <w:p w:rsidR="001C47DE" w:rsidRDefault="001C47DE">
            <w:pPr>
              <w:widowControl/>
              <w:spacing w:line="320" w:lineRule="exact"/>
              <w:jc w:val="left"/>
              <w:rPr>
                <w:bCs/>
                <w:kern w:val="0"/>
                <w:sz w:val="21"/>
                <w:szCs w:val="21"/>
              </w:rPr>
            </w:pPr>
          </w:p>
        </w:tc>
        <w:tc>
          <w:tcPr>
            <w:tcW w:w="1297" w:type="dxa"/>
            <w:tcBorders>
              <w:top w:val="nil"/>
              <w:left w:val="nil"/>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rFonts w:hint="eastAsia"/>
                <w:bCs/>
                <w:kern w:val="0"/>
                <w:sz w:val="21"/>
                <w:szCs w:val="21"/>
              </w:rPr>
              <w:t>学生健康</w:t>
            </w:r>
          </w:p>
          <w:p w:rsidR="001C47DE" w:rsidRDefault="001C47DE">
            <w:pPr>
              <w:widowControl/>
              <w:spacing w:line="320" w:lineRule="exact"/>
              <w:jc w:val="center"/>
              <w:rPr>
                <w:bCs/>
                <w:kern w:val="0"/>
                <w:sz w:val="21"/>
                <w:szCs w:val="21"/>
              </w:rPr>
            </w:pPr>
            <w:r>
              <w:rPr>
                <w:rFonts w:hint="eastAsia"/>
                <w:bCs/>
                <w:kern w:val="0"/>
                <w:sz w:val="21"/>
                <w:szCs w:val="21"/>
              </w:rPr>
              <w:t>行为</w:t>
            </w:r>
          </w:p>
        </w:tc>
        <w:tc>
          <w:tcPr>
            <w:tcW w:w="686" w:type="dxa"/>
            <w:tcBorders>
              <w:top w:val="nil"/>
              <w:left w:val="nil"/>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bCs/>
                <w:kern w:val="0"/>
                <w:sz w:val="21"/>
                <w:szCs w:val="21"/>
              </w:rPr>
              <w:t>5</w:t>
            </w:r>
          </w:p>
        </w:tc>
        <w:tc>
          <w:tcPr>
            <w:tcW w:w="6185" w:type="dxa"/>
            <w:tcBorders>
              <w:top w:val="nil"/>
              <w:left w:val="nil"/>
              <w:bottom w:val="single" w:sz="4" w:space="0" w:color="auto"/>
              <w:right w:val="single" w:sz="4" w:space="0" w:color="auto"/>
            </w:tcBorders>
            <w:vAlign w:val="center"/>
          </w:tcPr>
          <w:p w:rsidR="001C47DE" w:rsidRDefault="001C47DE">
            <w:pPr>
              <w:widowControl/>
              <w:spacing w:line="320" w:lineRule="exact"/>
              <w:jc w:val="left"/>
              <w:rPr>
                <w:bCs/>
                <w:kern w:val="0"/>
                <w:sz w:val="21"/>
                <w:szCs w:val="21"/>
              </w:rPr>
            </w:pPr>
            <w:r>
              <w:rPr>
                <w:rFonts w:hint="eastAsia"/>
                <w:bCs/>
                <w:kern w:val="0"/>
                <w:sz w:val="21"/>
                <w:szCs w:val="21"/>
              </w:rPr>
              <w:t>学生养成良好的健康行为习惯。包括合理膳食、适量运动；咳嗽或打喷嚏时遮掩口鼻、指甲清洁、饭前便后洗手；读写姿势正确、正确做眼保健操；早晚刷牙、睡眠充足、不吸烟、不饮酒等。</w:t>
            </w:r>
          </w:p>
        </w:tc>
      </w:tr>
      <w:tr w:rsidR="001C47DE">
        <w:trPr>
          <w:jc w:val="center"/>
        </w:trPr>
        <w:tc>
          <w:tcPr>
            <w:tcW w:w="1240" w:type="dxa"/>
            <w:vMerge/>
            <w:tcBorders>
              <w:top w:val="nil"/>
              <w:left w:val="single" w:sz="4" w:space="0" w:color="auto"/>
              <w:bottom w:val="single" w:sz="4" w:space="0" w:color="auto"/>
              <w:right w:val="single" w:sz="4" w:space="0" w:color="auto"/>
            </w:tcBorders>
            <w:vAlign w:val="center"/>
          </w:tcPr>
          <w:p w:rsidR="001C47DE" w:rsidRDefault="001C47DE">
            <w:pPr>
              <w:widowControl/>
              <w:spacing w:line="320" w:lineRule="exact"/>
              <w:jc w:val="left"/>
              <w:rPr>
                <w:bCs/>
                <w:kern w:val="0"/>
                <w:sz w:val="21"/>
                <w:szCs w:val="21"/>
              </w:rPr>
            </w:pPr>
          </w:p>
        </w:tc>
        <w:tc>
          <w:tcPr>
            <w:tcW w:w="1297" w:type="dxa"/>
            <w:tcBorders>
              <w:top w:val="nil"/>
              <w:left w:val="nil"/>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rFonts w:hint="eastAsia"/>
                <w:bCs/>
                <w:kern w:val="0"/>
                <w:sz w:val="21"/>
                <w:szCs w:val="21"/>
              </w:rPr>
              <w:t>健康素质</w:t>
            </w:r>
          </w:p>
        </w:tc>
        <w:tc>
          <w:tcPr>
            <w:tcW w:w="686" w:type="dxa"/>
            <w:tcBorders>
              <w:top w:val="nil"/>
              <w:left w:val="nil"/>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bCs/>
                <w:kern w:val="0"/>
                <w:sz w:val="21"/>
                <w:szCs w:val="21"/>
              </w:rPr>
              <w:t>5</w:t>
            </w:r>
          </w:p>
        </w:tc>
        <w:tc>
          <w:tcPr>
            <w:tcW w:w="6185" w:type="dxa"/>
            <w:tcBorders>
              <w:top w:val="nil"/>
              <w:left w:val="nil"/>
              <w:bottom w:val="single" w:sz="4" w:space="0" w:color="auto"/>
              <w:right w:val="single" w:sz="4" w:space="0" w:color="auto"/>
            </w:tcBorders>
            <w:vAlign w:val="center"/>
          </w:tcPr>
          <w:p w:rsidR="001C47DE" w:rsidRDefault="001C47DE">
            <w:pPr>
              <w:widowControl/>
              <w:spacing w:line="320" w:lineRule="exact"/>
              <w:jc w:val="left"/>
              <w:rPr>
                <w:bCs/>
                <w:kern w:val="0"/>
                <w:sz w:val="21"/>
                <w:szCs w:val="21"/>
              </w:rPr>
            </w:pPr>
            <w:r>
              <w:rPr>
                <w:bCs/>
                <w:kern w:val="0"/>
                <w:sz w:val="21"/>
                <w:szCs w:val="21"/>
              </w:rPr>
              <w:t>A.</w:t>
            </w:r>
            <w:r>
              <w:rPr>
                <w:rFonts w:hint="eastAsia"/>
                <w:bCs/>
                <w:kern w:val="0"/>
                <w:sz w:val="21"/>
                <w:szCs w:val="21"/>
              </w:rPr>
              <w:t>教师、学生的健康素养水平在原有基础上提高</w:t>
            </w:r>
            <w:r>
              <w:rPr>
                <w:bCs/>
                <w:kern w:val="0"/>
                <w:sz w:val="21"/>
                <w:szCs w:val="21"/>
              </w:rPr>
              <w:t>20%</w:t>
            </w:r>
            <w:r>
              <w:rPr>
                <w:rFonts w:hint="eastAsia"/>
                <w:bCs/>
                <w:kern w:val="0"/>
                <w:sz w:val="21"/>
                <w:szCs w:val="21"/>
              </w:rPr>
              <w:t>。</w:t>
            </w:r>
          </w:p>
          <w:p w:rsidR="001C47DE" w:rsidRDefault="001C47DE">
            <w:pPr>
              <w:widowControl/>
              <w:spacing w:line="320" w:lineRule="exact"/>
              <w:jc w:val="left"/>
              <w:rPr>
                <w:bCs/>
                <w:kern w:val="0"/>
                <w:sz w:val="21"/>
                <w:szCs w:val="21"/>
              </w:rPr>
            </w:pPr>
            <w:r>
              <w:rPr>
                <w:bCs/>
                <w:kern w:val="0"/>
                <w:sz w:val="21"/>
                <w:szCs w:val="21"/>
              </w:rPr>
              <w:t>B.</w:t>
            </w:r>
            <w:r>
              <w:rPr>
                <w:rFonts w:hint="eastAsia"/>
                <w:bCs/>
                <w:kern w:val="0"/>
                <w:sz w:val="21"/>
                <w:szCs w:val="21"/>
              </w:rPr>
              <w:t>学生肥胖率不超过</w:t>
            </w:r>
            <w:r>
              <w:rPr>
                <w:bCs/>
                <w:kern w:val="0"/>
                <w:sz w:val="21"/>
                <w:szCs w:val="21"/>
              </w:rPr>
              <w:t>8%</w:t>
            </w:r>
            <w:r>
              <w:rPr>
                <w:rFonts w:hint="eastAsia"/>
                <w:bCs/>
                <w:kern w:val="0"/>
                <w:sz w:val="21"/>
                <w:szCs w:val="21"/>
              </w:rPr>
              <w:t>。</w:t>
            </w:r>
          </w:p>
        </w:tc>
      </w:tr>
      <w:tr w:rsidR="001C47DE">
        <w:trPr>
          <w:jc w:val="center"/>
        </w:trPr>
        <w:tc>
          <w:tcPr>
            <w:tcW w:w="1240" w:type="dxa"/>
            <w:vMerge w:val="restart"/>
            <w:tcBorders>
              <w:top w:val="nil"/>
              <w:left w:val="single" w:sz="4" w:space="0" w:color="auto"/>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rFonts w:hint="eastAsia"/>
                <w:bCs/>
                <w:kern w:val="0"/>
                <w:sz w:val="21"/>
                <w:szCs w:val="21"/>
              </w:rPr>
              <w:t>六、加强学校与社会健康互动</w:t>
            </w:r>
            <w:r>
              <w:rPr>
                <w:bCs/>
                <w:kern w:val="0"/>
                <w:sz w:val="21"/>
                <w:szCs w:val="21"/>
              </w:rPr>
              <w:t>(10</w:t>
            </w:r>
            <w:r>
              <w:rPr>
                <w:rFonts w:hint="eastAsia"/>
                <w:bCs/>
                <w:kern w:val="0"/>
                <w:sz w:val="21"/>
                <w:szCs w:val="21"/>
              </w:rPr>
              <w:t>分</w:t>
            </w:r>
            <w:r>
              <w:rPr>
                <w:bCs/>
                <w:kern w:val="0"/>
                <w:sz w:val="21"/>
                <w:szCs w:val="21"/>
              </w:rPr>
              <w:t>)</w:t>
            </w:r>
          </w:p>
        </w:tc>
        <w:tc>
          <w:tcPr>
            <w:tcW w:w="1297" w:type="dxa"/>
            <w:tcBorders>
              <w:top w:val="nil"/>
              <w:left w:val="nil"/>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rFonts w:hint="eastAsia"/>
                <w:bCs/>
                <w:kern w:val="0"/>
                <w:sz w:val="21"/>
                <w:szCs w:val="21"/>
              </w:rPr>
              <w:t>家长健康</w:t>
            </w:r>
          </w:p>
          <w:p w:rsidR="001C47DE" w:rsidRDefault="001C47DE">
            <w:pPr>
              <w:widowControl/>
              <w:spacing w:line="320" w:lineRule="exact"/>
              <w:jc w:val="center"/>
              <w:rPr>
                <w:bCs/>
                <w:kern w:val="0"/>
                <w:sz w:val="21"/>
                <w:szCs w:val="21"/>
              </w:rPr>
            </w:pPr>
            <w:r>
              <w:rPr>
                <w:rFonts w:hint="eastAsia"/>
                <w:bCs/>
                <w:kern w:val="0"/>
                <w:sz w:val="21"/>
                <w:szCs w:val="21"/>
              </w:rPr>
              <w:t>互动</w:t>
            </w:r>
          </w:p>
        </w:tc>
        <w:tc>
          <w:tcPr>
            <w:tcW w:w="686" w:type="dxa"/>
            <w:tcBorders>
              <w:top w:val="nil"/>
              <w:left w:val="nil"/>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bCs/>
                <w:kern w:val="0"/>
                <w:sz w:val="21"/>
                <w:szCs w:val="21"/>
              </w:rPr>
              <w:t>5</w:t>
            </w:r>
          </w:p>
        </w:tc>
        <w:tc>
          <w:tcPr>
            <w:tcW w:w="6185" w:type="dxa"/>
            <w:tcBorders>
              <w:top w:val="nil"/>
              <w:left w:val="nil"/>
              <w:bottom w:val="single" w:sz="4" w:space="0" w:color="auto"/>
              <w:right w:val="single" w:sz="4" w:space="0" w:color="auto"/>
            </w:tcBorders>
            <w:vAlign w:val="center"/>
          </w:tcPr>
          <w:p w:rsidR="001C47DE" w:rsidRDefault="001C47DE">
            <w:pPr>
              <w:widowControl/>
              <w:spacing w:line="320" w:lineRule="exact"/>
              <w:jc w:val="left"/>
              <w:rPr>
                <w:bCs/>
                <w:kern w:val="0"/>
                <w:sz w:val="21"/>
                <w:szCs w:val="21"/>
              </w:rPr>
            </w:pPr>
            <w:r>
              <w:rPr>
                <w:rFonts w:hint="eastAsia"/>
                <w:bCs/>
                <w:kern w:val="0"/>
                <w:sz w:val="21"/>
                <w:szCs w:val="21"/>
              </w:rPr>
              <w:t>与家长共同促进学生健康。</w:t>
            </w:r>
            <w:r>
              <w:rPr>
                <w:bCs/>
                <w:kern w:val="0"/>
                <w:sz w:val="21"/>
                <w:szCs w:val="21"/>
              </w:rPr>
              <w:br/>
              <w:t>A.</w:t>
            </w:r>
            <w:r>
              <w:rPr>
                <w:rFonts w:hint="eastAsia"/>
                <w:bCs/>
                <w:kern w:val="0"/>
                <w:sz w:val="21"/>
                <w:szCs w:val="21"/>
              </w:rPr>
              <w:t>定期召开健康教育主题家长会，开设健康讲座，宣传健康促进学校理念，与家长保持良好的沟通。</w:t>
            </w:r>
            <w:r>
              <w:rPr>
                <w:bCs/>
                <w:kern w:val="0"/>
                <w:sz w:val="21"/>
                <w:szCs w:val="21"/>
              </w:rPr>
              <w:br/>
              <w:t>B.</w:t>
            </w:r>
            <w:r>
              <w:rPr>
                <w:rFonts w:hint="eastAsia"/>
                <w:bCs/>
                <w:kern w:val="0"/>
                <w:sz w:val="21"/>
                <w:szCs w:val="21"/>
              </w:rPr>
              <w:t>定期邀请家长参与学校健康教育活动。</w:t>
            </w:r>
            <w:r>
              <w:rPr>
                <w:bCs/>
                <w:kern w:val="0"/>
                <w:sz w:val="21"/>
                <w:szCs w:val="21"/>
              </w:rPr>
              <w:br/>
              <w:t>C.</w:t>
            </w:r>
            <w:r>
              <w:rPr>
                <w:rFonts w:hint="eastAsia"/>
                <w:bCs/>
                <w:kern w:val="0"/>
                <w:sz w:val="21"/>
                <w:szCs w:val="21"/>
              </w:rPr>
              <w:t>家长主动为提高学生健康素养提供家庭支持，如家庭饮食结构合理、一人一巾、家庭体育锻炼等。</w:t>
            </w:r>
          </w:p>
        </w:tc>
      </w:tr>
      <w:tr w:rsidR="001C47DE">
        <w:trPr>
          <w:jc w:val="center"/>
        </w:trPr>
        <w:tc>
          <w:tcPr>
            <w:tcW w:w="1240" w:type="dxa"/>
            <w:vMerge/>
            <w:tcBorders>
              <w:top w:val="nil"/>
              <w:left w:val="single" w:sz="4" w:space="0" w:color="auto"/>
              <w:bottom w:val="single" w:sz="4" w:space="0" w:color="auto"/>
              <w:right w:val="single" w:sz="4" w:space="0" w:color="auto"/>
            </w:tcBorders>
            <w:vAlign w:val="center"/>
          </w:tcPr>
          <w:p w:rsidR="001C47DE" w:rsidRDefault="001C47DE">
            <w:pPr>
              <w:widowControl/>
              <w:spacing w:line="320" w:lineRule="exact"/>
              <w:jc w:val="left"/>
              <w:rPr>
                <w:bCs/>
                <w:kern w:val="0"/>
                <w:sz w:val="21"/>
                <w:szCs w:val="21"/>
              </w:rPr>
            </w:pPr>
          </w:p>
        </w:tc>
        <w:tc>
          <w:tcPr>
            <w:tcW w:w="1297" w:type="dxa"/>
            <w:tcBorders>
              <w:top w:val="nil"/>
              <w:left w:val="nil"/>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rFonts w:hint="eastAsia"/>
                <w:bCs/>
                <w:kern w:val="0"/>
                <w:sz w:val="21"/>
                <w:szCs w:val="21"/>
              </w:rPr>
              <w:t>社区健康</w:t>
            </w:r>
          </w:p>
          <w:p w:rsidR="001C47DE" w:rsidRDefault="001C47DE">
            <w:pPr>
              <w:widowControl/>
              <w:spacing w:line="320" w:lineRule="exact"/>
              <w:jc w:val="center"/>
              <w:rPr>
                <w:bCs/>
                <w:kern w:val="0"/>
                <w:sz w:val="21"/>
                <w:szCs w:val="21"/>
              </w:rPr>
            </w:pPr>
            <w:r>
              <w:rPr>
                <w:rFonts w:hint="eastAsia"/>
                <w:bCs/>
                <w:kern w:val="0"/>
                <w:sz w:val="21"/>
                <w:szCs w:val="21"/>
              </w:rPr>
              <w:t>支持</w:t>
            </w:r>
          </w:p>
        </w:tc>
        <w:tc>
          <w:tcPr>
            <w:tcW w:w="686" w:type="dxa"/>
            <w:tcBorders>
              <w:top w:val="nil"/>
              <w:left w:val="nil"/>
              <w:bottom w:val="single" w:sz="4" w:space="0" w:color="auto"/>
              <w:right w:val="single" w:sz="4" w:space="0" w:color="auto"/>
            </w:tcBorders>
            <w:vAlign w:val="center"/>
          </w:tcPr>
          <w:p w:rsidR="001C47DE" w:rsidRDefault="001C47DE">
            <w:pPr>
              <w:widowControl/>
              <w:spacing w:line="320" w:lineRule="exact"/>
              <w:jc w:val="center"/>
              <w:rPr>
                <w:bCs/>
                <w:kern w:val="0"/>
                <w:sz w:val="21"/>
                <w:szCs w:val="21"/>
              </w:rPr>
            </w:pPr>
            <w:r>
              <w:rPr>
                <w:bCs/>
                <w:kern w:val="0"/>
                <w:sz w:val="21"/>
                <w:szCs w:val="21"/>
              </w:rPr>
              <w:t>5</w:t>
            </w:r>
          </w:p>
        </w:tc>
        <w:tc>
          <w:tcPr>
            <w:tcW w:w="6185" w:type="dxa"/>
            <w:tcBorders>
              <w:top w:val="nil"/>
              <w:left w:val="nil"/>
              <w:bottom w:val="single" w:sz="4" w:space="0" w:color="auto"/>
              <w:right w:val="single" w:sz="4" w:space="0" w:color="auto"/>
            </w:tcBorders>
            <w:vAlign w:val="center"/>
          </w:tcPr>
          <w:p w:rsidR="001C47DE" w:rsidRDefault="001C47DE">
            <w:pPr>
              <w:widowControl/>
              <w:spacing w:line="320" w:lineRule="exact"/>
              <w:jc w:val="left"/>
              <w:rPr>
                <w:bCs/>
                <w:kern w:val="0"/>
                <w:sz w:val="21"/>
                <w:szCs w:val="21"/>
              </w:rPr>
            </w:pPr>
            <w:r>
              <w:rPr>
                <w:rFonts w:hint="eastAsia"/>
                <w:bCs/>
                <w:kern w:val="0"/>
                <w:sz w:val="21"/>
                <w:szCs w:val="21"/>
              </w:rPr>
              <w:t>积极争取当地政府和社区支持。</w:t>
            </w:r>
            <w:r>
              <w:rPr>
                <w:bCs/>
                <w:kern w:val="0"/>
                <w:sz w:val="21"/>
                <w:szCs w:val="21"/>
              </w:rPr>
              <w:br/>
              <w:t>A.</w:t>
            </w:r>
            <w:r>
              <w:rPr>
                <w:rFonts w:hint="eastAsia"/>
                <w:bCs/>
                <w:kern w:val="0"/>
                <w:sz w:val="21"/>
                <w:szCs w:val="21"/>
              </w:rPr>
              <w:t>共享体育文化场地、设施等资源。</w:t>
            </w:r>
            <w:r>
              <w:rPr>
                <w:bCs/>
                <w:kern w:val="0"/>
                <w:sz w:val="21"/>
                <w:szCs w:val="21"/>
              </w:rPr>
              <w:br/>
              <w:t>B.</w:t>
            </w:r>
            <w:r>
              <w:rPr>
                <w:rFonts w:hint="eastAsia"/>
                <w:bCs/>
                <w:kern w:val="0"/>
                <w:sz w:val="21"/>
                <w:szCs w:val="21"/>
              </w:rPr>
              <w:t>学校周围环境清洁安静，交通和治安安全。</w:t>
            </w:r>
            <w:r>
              <w:rPr>
                <w:bCs/>
                <w:kern w:val="0"/>
                <w:sz w:val="21"/>
                <w:szCs w:val="21"/>
              </w:rPr>
              <w:br/>
              <w:t>C.</w:t>
            </w:r>
            <w:r>
              <w:rPr>
                <w:rFonts w:hint="eastAsia"/>
                <w:bCs/>
                <w:kern w:val="0"/>
                <w:sz w:val="21"/>
                <w:szCs w:val="21"/>
              </w:rPr>
              <w:t>与社区联合开展健康相关活动，每年至少组织学生参加两次社区健康实践。</w:t>
            </w:r>
          </w:p>
        </w:tc>
      </w:tr>
    </w:tbl>
    <w:p w:rsidR="001C47DE" w:rsidRDefault="001C47DE" w:rsidP="001C47DE">
      <w:pPr>
        <w:spacing w:beforeLines="50" w:line="440" w:lineRule="exact"/>
        <w:ind w:firstLineChars="200" w:firstLine="31680"/>
        <w:rPr>
          <w:bCs/>
          <w:kern w:val="0"/>
          <w:sz w:val="21"/>
          <w:szCs w:val="21"/>
        </w:rPr>
      </w:pPr>
      <w:r>
        <w:rPr>
          <w:rFonts w:hint="eastAsia"/>
          <w:bCs/>
          <w:kern w:val="44"/>
          <w:sz w:val="21"/>
          <w:szCs w:val="21"/>
        </w:rPr>
        <w:t>说明：</w:t>
      </w:r>
      <w:r>
        <w:rPr>
          <w:rFonts w:hint="eastAsia"/>
          <w:bCs/>
          <w:kern w:val="0"/>
          <w:sz w:val="21"/>
          <w:szCs w:val="21"/>
        </w:rPr>
        <w:t>开设健康教育课、符合无烟学校标准、无集体性食物中毒和安全事故发生是健康促进学校建设的前提条件。</w:t>
      </w:r>
    </w:p>
    <w:p w:rsidR="001C47DE" w:rsidRDefault="001C47DE">
      <w:pPr>
        <w:spacing w:line="400" w:lineRule="exact"/>
        <w:rPr>
          <w:rFonts w:eastAsia="宋体"/>
          <w:b/>
          <w:kern w:val="0"/>
          <w:sz w:val="21"/>
          <w:szCs w:val="21"/>
        </w:rPr>
      </w:pPr>
    </w:p>
    <w:p w:rsidR="001C47DE" w:rsidRDefault="001C47DE">
      <w:pPr>
        <w:spacing w:line="400" w:lineRule="exact"/>
        <w:rPr>
          <w:rFonts w:eastAsia="宋体"/>
          <w:b/>
          <w:kern w:val="0"/>
          <w:sz w:val="21"/>
          <w:szCs w:val="21"/>
        </w:rPr>
      </w:pPr>
    </w:p>
    <w:p w:rsidR="001C47DE" w:rsidRDefault="001C47DE">
      <w:pPr>
        <w:spacing w:line="400" w:lineRule="exact"/>
        <w:rPr>
          <w:rFonts w:eastAsia="宋体"/>
          <w:b/>
          <w:kern w:val="0"/>
          <w:sz w:val="21"/>
          <w:szCs w:val="21"/>
        </w:rPr>
      </w:pPr>
    </w:p>
    <w:p w:rsidR="001C47DE" w:rsidRDefault="001C47DE">
      <w:pPr>
        <w:spacing w:line="400" w:lineRule="exact"/>
        <w:rPr>
          <w:rFonts w:eastAsia="宋体"/>
          <w:b/>
          <w:kern w:val="0"/>
          <w:sz w:val="21"/>
          <w:szCs w:val="21"/>
        </w:rPr>
      </w:pPr>
    </w:p>
    <w:p w:rsidR="001C47DE" w:rsidRDefault="001C47DE">
      <w:pPr>
        <w:spacing w:line="400" w:lineRule="exact"/>
        <w:rPr>
          <w:rFonts w:eastAsia="宋体"/>
          <w:b/>
          <w:kern w:val="0"/>
          <w:sz w:val="21"/>
          <w:szCs w:val="21"/>
        </w:rPr>
      </w:pPr>
    </w:p>
    <w:p w:rsidR="001C47DE" w:rsidRDefault="001C47DE">
      <w:pPr>
        <w:spacing w:line="400" w:lineRule="exact"/>
        <w:rPr>
          <w:rFonts w:eastAsia="宋体"/>
          <w:b/>
          <w:kern w:val="0"/>
          <w:sz w:val="21"/>
          <w:szCs w:val="21"/>
        </w:rPr>
      </w:pPr>
    </w:p>
    <w:p w:rsidR="001C47DE" w:rsidRDefault="001C47DE">
      <w:pPr>
        <w:spacing w:line="400" w:lineRule="exact"/>
        <w:rPr>
          <w:rFonts w:eastAsia="宋体"/>
          <w:b/>
          <w:kern w:val="0"/>
          <w:sz w:val="21"/>
          <w:szCs w:val="21"/>
        </w:rPr>
      </w:pPr>
    </w:p>
    <w:p w:rsidR="001C47DE" w:rsidRDefault="001C47DE">
      <w:pPr>
        <w:spacing w:line="400" w:lineRule="exact"/>
        <w:rPr>
          <w:rFonts w:eastAsia="宋体"/>
          <w:b/>
          <w:kern w:val="0"/>
          <w:sz w:val="21"/>
          <w:szCs w:val="21"/>
        </w:rPr>
      </w:pPr>
    </w:p>
    <w:p w:rsidR="001C47DE" w:rsidRDefault="001C47DE">
      <w:pPr>
        <w:spacing w:line="400" w:lineRule="exact"/>
        <w:rPr>
          <w:rFonts w:eastAsia="宋体"/>
          <w:b/>
          <w:kern w:val="0"/>
          <w:sz w:val="21"/>
          <w:szCs w:val="21"/>
        </w:rPr>
      </w:pPr>
    </w:p>
    <w:p w:rsidR="001C47DE" w:rsidRDefault="001C47DE">
      <w:pPr>
        <w:spacing w:line="400" w:lineRule="exact"/>
        <w:rPr>
          <w:rFonts w:eastAsia="宋体"/>
          <w:b/>
          <w:kern w:val="0"/>
          <w:sz w:val="21"/>
          <w:szCs w:val="21"/>
        </w:rPr>
      </w:pPr>
    </w:p>
    <w:p w:rsidR="001C47DE" w:rsidRDefault="001C47DE">
      <w:pPr>
        <w:spacing w:line="400" w:lineRule="exact"/>
        <w:rPr>
          <w:rFonts w:eastAsia="宋体"/>
          <w:b/>
          <w:kern w:val="0"/>
          <w:sz w:val="21"/>
          <w:szCs w:val="21"/>
        </w:rPr>
      </w:pPr>
    </w:p>
    <w:p w:rsidR="001C47DE" w:rsidRDefault="001C47DE">
      <w:pPr>
        <w:spacing w:line="400" w:lineRule="exact"/>
        <w:rPr>
          <w:rFonts w:eastAsia="宋体"/>
          <w:b/>
          <w:kern w:val="0"/>
          <w:sz w:val="21"/>
          <w:szCs w:val="21"/>
        </w:rPr>
      </w:pPr>
    </w:p>
    <w:p w:rsidR="001C47DE" w:rsidRDefault="001C47DE">
      <w:pPr>
        <w:spacing w:line="400" w:lineRule="exact"/>
        <w:rPr>
          <w:rFonts w:eastAsia="宋体"/>
          <w:b/>
          <w:kern w:val="0"/>
          <w:sz w:val="21"/>
          <w:szCs w:val="21"/>
        </w:rPr>
      </w:pPr>
    </w:p>
    <w:p w:rsidR="001C47DE" w:rsidRDefault="001C47DE">
      <w:pPr>
        <w:spacing w:line="400" w:lineRule="exact"/>
        <w:rPr>
          <w:rFonts w:eastAsia="宋体"/>
          <w:b/>
          <w:kern w:val="0"/>
          <w:sz w:val="21"/>
          <w:szCs w:val="21"/>
        </w:rPr>
      </w:pPr>
    </w:p>
    <w:p w:rsidR="001C47DE" w:rsidRDefault="001C47DE">
      <w:pPr>
        <w:keepNext/>
        <w:keepLines/>
        <w:spacing w:line="600" w:lineRule="exact"/>
        <w:jc w:val="left"/>
        <w:outlineLvl w:val="0"/>
        <w:rPr>
          <w:rFonts w:eastAsia="黑体"/>
          <w:bCs/>
          <w:kern w:val="44"/>
          <w:szCs w:val="32"/>
        </w:rPr>
      </w:pPr>
      <w:r>
        <w:rPr>
          <w:rFonts w:eastAsia="黑体" w:hint="eastAsia"/>
          <w:bCs/>
          <w:kern w:val="44"/>
          <w:szCs w:val="32"/>
        </w:rPr>
        <w:t>附件</w:t>
      </w:r>
      <w:r>
        <w:rPr>
          <w:rFonts w:eastAsia="黑体"/>
          <w:bCs/>
          <w:kern w:val="44"/>
          <w:szCs w:val="32"/>
        </w:rPr>
        <w:t>6</w:t>
      </w:r>
    </w:p>
    <w:p w:rsidR="001C47DE" w:rsidRDefault="001C47DE" w:rsidP="00B87E06">
      <w:pPr>
        <w:spacing w:afterLines="100" w:line="560" w:lineRule="exact"/>
        <w:jc w:val="center"/>
        <w:rPr>
          <w:rFonts w:eastAsia="方正小标宋简体"/>
          <w:bCs/>
          <w:sz w:val="44"/>
          <w:szCs w:val="44"/>
        </w:rPr>
      </w:pPr>
      <w:r>
        <w:rPr>
          <w:rFonts w:eastAsia="方正小标宋简体" w:hint="eastAsia"/>
          <w:bCs/>
          <w:kern w:val="0"/>
          <w:sz w:val="44"/>
          <w:szCs w:val="44"/>
        </w:rPr>
        <w:t>健康村（社区）评价标准和指标体系</w:t>
      </w:r>
    </w:p>
    <w:p w:rsidR="001C47DE" w:rsidRDefault="001C47DE" w:rsidP="00D55DD0">
      <w:pPr>
        <w:spacing w:line="600" w:lineRule="exact"/>
        <w:ind w:firstLineChars="200" w:firstLine="31680"/>
        <w:rPr>
          <w:rFonts w:eastAsia="黑体"/>
          <w:bCs/>
          <w:szCs w:val="32"/>
        </w:rPr>
      </w:pPr>
      <w:r>
        <w:rPr>
          <w:rFonts w:eastAsia="黑体" w:hint="eastAsia"/>
          <w:bCs/>
          <w:szCs w:val="32"/>
        </w:rPr>
        <w:t>一、健康村（社区）评价标准</w:t>
      </w:r>
    </w:p>
    <w:p w:rsidR="001C47DE" w:rsidRDefault="001C47DE" w:rsidP="00D55DD0">
      <w:pPr>
        <w:spacing w:line="600" w:lineRule="exact"/>
        <w:ind w:firstLineChars="200" w:firstLine="31680"/>
        <w:rPr>
          <w:bCs/>
          <w:szCs w:val="32"/>
        </w:rPr>
      </w:pPr>
      <w:r>
        <w:rPr>
          <w:rFonts w:hint="eastAsia"/>
          <w:bCs/>
          <w:szCs w:val="32"/>
        </w:rPr>
        <w:t>在城市，以社区为单位建设健康社区。在农村，以行政村为单位建设健康村。</w:t>
      </w:r>
    </w:p>
    <w:p w:rsidR="001C47DE" w:rsidRDefault="001C47DE" w:rsidP="00D55DD0">
      <w:pPr>
        <w:spacing w:line="600" w:lineRule="exact"/>
        <w:ind w:firstLineChars="200" w:firstLine="31680"/>
        <w:rPr>
          <w:bCs/>
          <w:szCs w:val="32"/>
        </w:rPr>
      </w:pPr>
      <w:r>
        <w:rPr>
          <w:bCs/>
          <w:szCs w:val="32"/>
        </w:rPr>
        <w:t>1</w:t>
      </w:r>
      <w:r>
        <w:rPr>
          <w:bCs/>
          <w:kern w:val="0"/>
          <w:szCs w:val="32"/>
        </w:rPr>
        <w:t>.</w:t>
      </w:r>
      <w:r>
        <w:rPr>
          <w:rFonts w:hint="eastAsia"/>
          <w:bCs/>
          <w:szCs w:val="32"/>
        </w:rPr>
        <w:t>村（社区）公开承诺并倡导全体居民参与健康村（社区）建设。</w:t>
      </w:r>
    </w:p>
    <w:p w:rsidR="001C47DE" w:rsidRDefault="001C47DE" w:rsidP="00D55DD0">
      <w:pPr>
        <w:spacing w:line="600" w:lineRule="exact"/>
        <w:ind w:firstLineChars="200" w:firstLine="31680"/>
        <w:rPr>
          <w:bCs/>
          <w:szCs w:val="32"/>
        </w:rPr>
      </w:pPr>
      <w:r>
        <w:rPr>
          <w:bCs/>
          <w:szCs w:val="32"/>
        </w:rPr>
        <w:t>2</w:t>
      </w:r>
      <w:r>
        <w:rPr>
          <w:bCs/>
          <w:kern w:val="0"/>
          <w:szCs w:val="32"/>
        </w:rPr>
        <w:t>.</w:t>
      </w:r>
      <w:r>
        <w:rPr>
          <w:rFonts w:hint="eastAsia"/>
          <w:bCs/>
          <w:szCs w:val="32"/>
        </w:rPr>
        <w:t>成立村（社区）主要负责同志参加的健康村（社区）领导小组，明确职责分工，定期召开例会。</w:t>
      </w:r>
    </w:p>
    <w:p w:rsidR="001C47DE" w:rsidRDefault="001C47DE" w:rsidP="00D55DD0">
      <w:pPr>
        <w:spacing w:line="600" w:lineRule="exact"/>
        <w:ind w:firstLineChars="200" w:firstLine="31680"/>
        <w:rPr>
          <w:bCs/>
          <w:szCs w:val="32"/>
        </w:rPr>
      </w:pPr>
      <w:r>
        <w:rPr>
          <w:bCs/>
          <w:szCs w:val="32"/>
        </w:rPr>
        <w:t>3</w:t>
      </w:r>
      <w:r>
        <w:rPr>
          <w:bCs/>
          <w:kern w:val="0"/>
          <w:szCs w:val="32"/>
        </w:rPr>
        <w:t>.</w:t>
      </w:r>
      <w:r>
        <w:rPr>
          <w:rFonts w:hint="eastAsia"/>
          <w:bCs/>
          <w:szCs w:val="32"/>
        </w:rPr>
        <w:t>将健康村（社区）建设纳入社区发展规划，制定促进居民健康的规章制度和相关措施。</w:t>
      </w:r>
    </w:p>
    <w:p w:rsidR="001C47DE" w:rsidRDefault="001C47DE" w:rsidP="00D55DD0">
      <w:pPr>
        <w:spacing w:line="600" w:lineRule="exact"/>
        <w:ind w:firstLineChars="200" w:firstLine="31680"/>
        <w:rPr>
          <w:bCs/>
          <w:szCs w:val="32"/>
        </w:rPr>
      </w:pPr>
      <w:r>
        <w:rPr>
          <w:bCs/>
          <w:szCs w:val="32"/>
        </w:rPr>
        <w:t>4</w:t>
      </w:r>
      <w:r>
        <w:rPr>
          <w:bCs/>
          <w:kern w:val="0"/>
          <w:szCs w:val="32"/>
        </w:rPr>
        <w:t>.</w:t>
      </w:r>
      <w:r>
        <w:rPr>
          <w:rFonts w:hint="eastAsia"/>
          <w:bCs/>
          <w:szCs w:val="32"/>
        </w:rPr>
        <w:t>有专人负责健康村（社区）工作，有工作计划和总结，健康活动有记录。</w:t>
      </w:r>
    </w:p>
    <w:p w:rsidR="001C47DE" w:rsidRDefault="001C47DE" w:rsidP="00D55DD0">
      <w:pPr>
        <w:spacing w:line="600" w:lineRule="exact"/>
        <w:ind w:firstLineChars="200" w:firstLine="31680"/>
        <w:rPr>
          <w:bCs/>
          <w:szCs w:val="32"/>
        </w:rPr>
      </w:pPr>
      <w:r>
        <w:rPr>
          <w:bCs/>
          <w:szCs w:val="32"/>
        </w:rPr>
        <w:t>5</w:t>
      </w:r>
      <w:r>
        <w:rPr>
          <w:bCs/>
          <w:kern w:val="0"/>
          <w:szCs w:val="32"/>
        </w:rPr>
        <w:t>.</w:t>
      </w:r>
      <w:r>
        <w:rPr>
          <w:rFonts w:hint="eastAsia"/>
          <w:bCs/>
          <w:szCs w:val="32"/>
        </w:rPr>
        <w:t>建设无烟环境。</w:t>
      </w:r>
    </w:p>
    <w:p w:rsidR="001C47DE" w:rsidRDefault="001C47DE" w:rsidP="00D55DD0">
      <w:pPr>
        <w:spacing w:line="600" w:lineRule="exact"/>
        <w:ind w:firstLineChars="200" w:firstLine="31680"/>
        <w:rPr>
          <w:bCs/>
          <w:szCs w:val="32"/>
        </w:rPr>
      </w:pPr>
      <w:r>
        <w:rPr>
          <w:bCs/>
          <w:szCs w:val="32"/>
        </w:rPr>
        <w:t>6</w:t>
      </w:r>
      <w:r>
        <w:rPr>
          <w:bCs/>
          <w:kern w:val="0"/>
          <w:szCs w:val="32"/>
        </w:rPr>
        <w:t>.</w:t>
      </w:r>
      <w:r>
        <w:rPr>
          <w:rFonts w:hint="eastAsia"/>
          <w:bCs/>
          <w:szCs w:val="32"/>
        </w:rPr>
        <w:t>保持自然环境整洁，营造促进健康的社会人文环境。</w:t>
      </w:r>
    </w:p>
    <w:p w:rsidR="001C47DE" w:rsidRDefault="001C47DE" w:rsidP="00D55DD0">
      <w:pPr>
        <w:spacing w:line="600" w:lineRule="exact"/>
        <w:ind w:firstLineChars="200" w:firstLine="31680"/>
        <w:rPr>
          <w:bCs/>
          <w:szCs w:val="32"/>
        </w:rPr>
      </w:pPr>
      <w:r>
        <w:rPr>
          <w:bCs/>
          <w:szCs w:val="32"/>
        </w:rPr>
        <w:t>7</w:t>
      </w:r>
      <w:r>
        <w:rPr>
          <w:bCs/>
          <w:kern w:val="0"/>
          <w:szCs w:val="32"/>
        </w:rPr>
        <w:t>.</w:t>
      </w:r>
      <w:r>
        <w:rPr>
          <w:rFonts w:hint="eastAsia"/>
          <w:bCs/>
          <w:szCs w:val="32"/>
        </w:rPr>
        <w:t>基层医疗卫生机构深入社区提供基本健康教育服务。</w:t>
      </w:r>
    </w:p>
    <w:p w:rsidR="001C47DE" w:rsidRDefault="001C47DE" w:rsidP="00D55DD0">
      <w:pPr>
        <w:spacing w:line="600" w:lineRule="exact"/>
        <w:ind w:firstLineChars="200" w:firstLine="31680"/>
        <w:rPr>
          <w:bCs/>
          <w:szCs w:val="32"/>
        </w:rPr>
      </w:pPr>
      <w:r>
        <w:rPr>
          <w:bCs/>
          <w:szCs w:val="32"/>
        </w:rPr>
        <w:t>8</w:t>
      </w:r>
      <w:r>
        <w:rPr>
          <w:bCs/>
          <w:kern w:val="0"/>
          <w:szCs w:val="32"/>
        </w:rPr>
        <w:t>.</w:t>
      </w:r>
      <w:r>
        <w:rPr>
          <w:rFonts w:hint="eastAsia"/>
          <w:bCs/>
          <w:szCs w:val="32"/>
        </w:rPr>
        <w:t>村（社区）自发组织健康讲座和多种形式的健康主题活动，居民积极参与。</w:t>
      </w:r>
    </w:p>
    <w:p w:rsidR="001C47DE" w:rsidRDefault="001C47DE" w:rsidP="00D55DD0">
      <w:pPr>
        <w:spacing w:line="600" w:lineRule="exact"/>
        <w:ind w:firstLineChars="200" w:firstLine="31680"/>
        <w:rPr>
          <w:bCs/>
          <w:szCs w:val="32"/>
        </w:rPr>
      </w:pPr>
      <w:r>
        <w:rPr>
          <w:bCs/>
          <w:szCs w:val="32"/>
        </w:rPr>
        <w:t>9</w:t>
      </w:r>
      <w:r>
        <w:rPr>
          <w:bCs/>
          <w:kern w:val="0"/>
          <w:szCs w:val="32"/>
        </w:rPr>
        <w:t>.</w:t>
      </w:r>
      <w:r>
        <w:rPr>
          <w:rFonts w:hint="eastAsia"/>
          <w:bCs/>
          <w:szCs w:val="32"/>
        </w:rPr>
        <w:t>提高居民健康素养。</w:t>
      </w:r>
    </w:p>
    <w:p w:rsidR="001C47DE" w:rsidRDefault="001C47DE" w:rsidP="00D55DD0">
      <w:pPr>
        <w:spacing w:line="600" w:lineRule="exact"/>
        <w:ind w:firstLineChars="200" w:firstLine="31680"/>
        <w:rPr>
          <w:bCs/>
          <w:szCs w:val="32"/>
        </w:rPr>
      </w:pPr>
      <w:r>
        <w:rPr>
          <w:bCs/>
          <w:szCs w:val="32"/>
        </w:rPr>
        <w:t>10</w:t>
      </w:r>
      <w:r>
        <w:rPr>
          <w:bCs/>
          <w:kern w:val="0"/>
          <w:szCs w:val="32"/>
        </w:rPr>
        <w:t>.</w:t>
      </w:r>
      <w:r>
        <w:rPr>
          <w:rFonts w:hint="eastAsia"/>
          <w:bCs/>
          <w:szCs w:val="32"/>
        </w:rPr>
        <w:t>居民体育锻炼率有所提高，吸烟率和肥胖率有所下降。</w:t>
      </w:r>
    </w:p>
    <w:p w:rsidR="001C47DE" w:rsidRDefault="001C47DE" w:rsidP="00D55DD0">
      <w:pPr>
        <w:spacing w:afterLines="50" w:line="600" w:lineRule="exact"/>
        <w:ind w:firstLineChars="200" w:firstLine="31680"/>
        <w:rPr>
          <w:rFonts w:eastAsia="黑体"/>
          <w:bCs/>
          <w:szCs w:val="32"/>
        </w:rPr>
      </w:pPr>
    </w:p>
    <w:p w:rsidR="001C47DE" w:rsidRDefault="001C47DE" w:rsidP="00D55DD0">
      <w:pPr>
        <w:spacing w:afterLines="50" w:line="600" w:lineRule="exact"/>
        <w:ind w:firstLineChars="200" w:firstLine="31680"/>
        <w:rPr>
          <w:rFonts w:eastAsia="黑体"/>
          <w:bCs/>
          <w:szCs w:val="32"/>
        </w:rPr>
      </w:pPr>
    </w:p>
    <w:p w:rsidR="001C47DE" w:rsidRDefault="001C47DE" w:rsidP="00D55DD0">
      <w:pPr>
        <w:spacing w:afterLines="50" w:line="600" w:lineRule="exact"/>
        <w:ind w:firstLineChars="200" w:firstLine="31680"/>
        <w:rPr>
          <w:rFonts w:eastAsia="黑体"/>
          <w:bCs/>
          <w:szCs w:val="32"/>
        </w:rPr>
      </w:pPr>
      <w:r>
        <w:rPr>
          <w:rFonts w:eastAsia="黑体" w:hint="eastAsia"/>
          <w:bCs/>
          <w:szCs w:val="32"/>
        </w:rPr>
        <w:t>二、健康村（社区）评价指标体系</w:t>
      </w:r>
    </w:p>
    <w:tbl>
      <w:tblPr>
        <w:tblW w:w="9675" w:type="dxa"/>
        <w:jc w:val="center"/>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09"/>
        <w:gridCol w:w="1213"/>
        <w:gridCol w:w="457"/>
        <w:gridCol w:w="6796"/>
      </w:tblGrid>
      <w:tr w:rsidR="001C47DE">
        <w:trPr>
          <w:trHeight w:val="565"/>
          <w:jc w:val="center"/>
        </w:trPr>
        <w:tc>
          <w:tcPr>
            <w:tcW w:w="1209" w:type="dxa"/>
            <w:vAlign w:val="center"/>
          </w:tcPr>
          <w:p w:rsidR="001C47DE" w:rsidRDefault="001C47DE">
            <w:pPr>
              <w:widowControl/>
              <w:spacing w:line="280" w:lineRule="exact"/>
              <w:jc w:val="center"/>
              <w:rPr>
                <w:rFonts w:eastAsia="黑体"/>
                <w:bCs/>
                <w:kern w:val="0"/>
                <w:sz w:val="21"/>
                <w:szCs w:val="21"/>
              </w:rPr>
            </w:pPr>
            <w:r>
              <w:rPr>
                <w:rFonts w:eastAsia="黑体" w:hint="eastAsia"/>
                <w:bCs/>
                <w:kern w:val="0"/>
                <w:sz w:val="21"/>
                <w:szCs w:val="21"/>
              </w:rPr>
              <w:t>一级</w:t>
            </w:r>
          </w:p>
          <w:p w:rsidR="001C47DE" w:rsidRDefault="001C47DE">
            <w:pPr>
              <w:widowControl/>
              <w:spacing w:line="280" w:lineRule="exact"/>
              <w:jc w:val="center"/>
              <w:rPr>
                <w:rFonts w:eastAsia="黑体"/>
                <w:bCs/>
                <w:kern w:val="0"/>
                <w:sz w:val="21"/>
                <w:szCs w:val="21"/>
              </w:rPr>
            </w:pPr>
            <w:r>
              <w:rPr>
                <w:rFonts w:eastAsia="黑体" w:hint="eastAsia"/>
                <w:bCs/>
                <w:kern w:val="0"/>
                <w:sz w:val="21"/>
                <w:szCs w:val="21"/>
              </w:rPr>
              <w:t>指标</w:t>
            </w:r>
          </w:p>
        </w:tc>
        <w:tc>
          <w:tcPr>
            <w:tcW w:w="1213" w:type="dxa"/>
            <w:vAlign w:val="center"/>
          </w:tcPr>
          <w:p w:rsidR="001C47DE" w:rsidRDefault="001C47DE">
            <w:pPr>
              <w:widowControl/>
              <w:spacing w:line="280" w:lineRule="exact"/>
              <w:jc w:val="center"/>
              <w:rPr>
                <w:rFonts w:eastAsia="黑体"/>
                <w:bCs/>
                <w:kern w:val="0"/>
                <w:sz w:val="21"/>
                <w:szCs w:val="21"/>
              </w:rPr>
            </w:pPr>
            <w:r>
              <w:rPr>
                <w:rFonts w:eastAsia="黑体" w:hint="eastAsia"/>
                <w:bCs/>
                <w:kern w:val="0"/>
                <w:sz w:val="21"/>
                <w:szCs w:val="21"/>
              </w:rPr>
              <w:t>二级</w:t>
            </w:r>
          </w:p>
          <w:p w:rsidR="001C47DE" w:rsidRDefault="001C47DE">
            <w:pPr>
              <w:widowControl/>
              <w:spacing w:line="280" w:lineRule="exact"/>
              <w:jc w:val="center"/>
              <w:rPr>
                <w:rFonts w:eastAsia="黑体"/>
                <w:bCs/>
                <w:kern w:val="0"/>
                <w:sz w:val="21"/>
                <w:szCs w:val="21"/>
              </w:rPr>
            </w:pPr>
            <w:r>
              <w:rPr>
                <w:rFonts w:eastAsia="黑体" w:hint="eastAsia"/>
                <w:bCs/>
                <w:kern w:val="0"/>
                <w:sz w:val="21"/>
                <w:szCs w:val="21"/>
              </w:rPr>
              <w:t>指标</w:t>
            </w:r>
          </w:p>
        </w:tc>
        <w:tc>
          <w:tcPr>
            <w:tcW w:w="457" w:type="dxa"/>
            <w:vAlign w:val="center"/>
          </w:tcPr>
          <w:p w:rsidR="001C47DE" w:rsidRDefault="001C47DE">
            <w:pPr>
              <w:widowControl/>
              <w:spacing w:line="280" w:lineRule="exact"/>
              <w:jc w:val="center"/>
              <w:rPr>
                <w:rFonts w:eastAsia="黑体"/>
                <w:bCs/>
                <w:kern w:val="0"/>
                <w:sz w:val="21"/>
                <w:szCs w:val="21"/>
              </w:rPr>
            </w:pPr>
            <w:r>
              <w:rPr>
                <w:rFonts w:eastAsia="黑体" w:hint="eastAsia"/>
                <w:bCs/>
                <w:kern w:val="0"/>
                <w:sz w:val="21"/>
                <w:szCs w:val="21"/>
              </w:rPr>
              <w:t>分值</w:t>
            </w:r>
          </w:p>
        </w:tc>
        <w:tc>
          <w:tcPr>
            <w:tcW w:w="6796" w:type="dxa"/>
            <w:vAlign w:val="center"/>
          </w:tcPr>
          <w:p w:rsidR="001C47DE" w:rsidRDefault="001C47DE">
            <w:pPr>
              <w:widowControl/>
              <w:spacing w:line="280" w:lineRule="exact"/>
              <w:jc w:val="center"/>
              <w:rPr>
                <w:rFonts w:eastAsia="黑体"/>
                <w:bCs/>
                <w:kern w:val="0"/>
                <w:sz w:val="21"/>
                <w:szCs w:val="21"/>
              </w:rPr>
            </w:pPr>
            <w:r>
              <w:rPr>
                <w:rFonts w:eastAsia="黑体" w:hint="eastAsia"/>
                <w:bCs/>
                <w:kern w:val="0"/>
                <w:sz w:val="21"/>
                <w:szCs w:val="21"/>
              </w:rPr>
              <w:t>指标内容</w:t>
            </w:r>
          </w:p>
        </w:tc>
      </w:tr>
      <w:tr w:rsidR="001C47DE">
        <w:trPr>
          <w:jc w:val="center"/>
        </w:trPr>
        <w:tc>
          <w:tcPr>
            <w:tcW w:w="1209" w:type="dxa"/>
            <w:vMerge w:val="restart"/>
            <w:vAlign w:val="center"/>
          </w:tcPr>
          <w:p w:rsidR="001C47DE" w:rsidRDefault="001C47DE">
            <w:pPr>
              <w:spacing w:line="300" w:lineRule="exact"/>
              <w:jc w:val="center"/>
              <w:rPr>
                <w:bCs/>
                <w:sz w:val="21"/>
                <w:szCs w:val="21"/>
              </w:rPr>
            </w:pPr>
            <w:r>
              <w:rPr>
                <w:rFonts w:hint="eastAsia"/>
                <w:bCs/>
                <w:sz w:val="21"/>
                <w:szCs w:val="21"/>
              </w:rPr>
              <w:t>一、组织管理（</w:t>
            </w:r>
            <w:r>
              <w:rPr>
                <w:bCs/>
                <w:sz w:val="21"/>
                <w:szCs w:val="21"/>
              </w:rPr>
              <w:t>20</w:t>
            </w:r>
            <w:r>
              <w:rPr>
                <w:rFonts w:hint="eastAsia"/>
                <w:bCs/>
                <w:sz w:val="21"/>
                <w:szCs w:val="21"/>
              </w:rPr>
              <w:t>分）</w:t>
            </w:r>
          </w:p>
        </w:tc>
        <w:tc>
          <w:tcPr>
            <w:tcW w:w="1213" w:type="dxa"/>
            <w:vAlign w:val="center"/>
          </w:tcPr>
          <w:p w:rsidR="001C47DE" w:rsidRDefault="001C47DE">
            <w:pPr>
              <w:widowControl/>
              <w:spacing w:line="300" w:lineRule="exact"/>
              <w:jc w:val="center"/>
              <w:rPr>
                <w:bCs/>
                <w:sz w:val="21"/>
                <w:szCs w:val="21"/>
              </w:rPr>
            </w:pPr>
            <w:r>
              <w:rPr>
                <w:rFonts w:hint="eastAsia"/>
                <w:bCs/>
                <w:kern w:val="0"/>
                <w:sz w:val="21"/>
                <w:szCs w:val="21"/>
              </w:rPr>
              <w:t>承诺倡导</w:t>
            </w:r>
          </w:p>
        </w:tc>
        <w:tc>
          <w:tcPr>
            <w:tcW w:w="457" w:type="dxa"/>
            <w:vAlign w:val="center"/>
          </w:tcPr>
          <w:p w:rsidR="001C47DE" w:rsidRDefault="001C47DE">
            <w:pPr>
              <w:spacing w:line="300" w:lineRule="exact"/>
              <w:jc w:val="center"/>
              <w:rPr>
                <w:bCs/>
                <w:sz w:val="21"/>
                <w:szCs w:val="21"/>
              </w:rPr>
            </w:pPr>
            <w:r>
              <w:rPr>
                <w:bCs/>
                <w:sz w:val="21"/>
                <w:szCs w:val="21"/>
              </w:rPr>
              <w:t>5</w:t>
            </w:r>
          </w:p>
        </w:tc>
        <w:tc>
          <w:tcPr>
            <w:tcW w:w="6796" w:type="dxa"/>
            <w:vAlign w:val="center"/>
          </w:tcPr>
          <w:p w:rsidR="001C47DE" w:rsidRDefault="001C47DE">
            <w:pPr>
              <w:spacing w:line="300" w:lineRule="exact"/>
              <w:rPr>
                <w:bCs/>
                <w:sz w:val="21"/>
                <w:szCs w:val="21"/>
              </w:rPr>
            </w:pPr>
            <w:r>
              <w:rPr>
                <w:bCs/>
                <w:sz w:val="21"/>
                <w:szCs w:val="21"/>
              </w:rPr>
              <w:t>1.</w:t>
            </w:r>
            <w:r>
              <w:rPr>
                <w:bCs/>
                <w:kern w:val="0"/>
                <w:sz w:val="21"/>
                <w:szCs w:val="21"/>
              </w:rPr>
              <w:t xml:space="preserve"> </w:t>
            </w:r>
            <w:r>
              <w:rPr>
                <w:rFonts w:hint="eastAsia"/>
                <w:bCs/>
                <w:kern w:val="0"/>
                <w:sz w:val="21"/>
                <w:szCs w:val="21"/>
              </w:rPr>
              <w:t>村（居）</w:t>
            </w:r>
            <w:r>
              <w:rPr>
                <w:rFonts w:hint="eastAsia"/>
                <w:bCs/>
                <w:sz w:val="21"/>
                <w:szCs w:val="21"/>
              </w:rPr>
              <w:t>委会公开承诺建设健康</w:t>
            </w:r>
            <w:r>
              <w:rPr>
                <w:rFonts w:hint="eastAsia"/>
                <w:bCs/>
                <w:kern w:val="0"/>
                <w:sz w:val="21"/>
                <w:szCs w:val="21"/>
              </w:rPr>
              <w:t>村（社区）</w:t>
            </w:r>
            <w:r>
              <w:rPr>
                <w:rFonts w:hint="eastAsia"/>
                <w:bCs/>
                <w:sz w:val="21"/>
                <w:szCs w:val="21"/>
              </w:rPr>
              <w:t>。</w:t>
            </w:r>
          </w:p>
          <w:p w:rsidR="001C47DE" w:rsidRDefault="001C47DE">
            <w:pPr>
              <w:spacing w:line="300" w:lineRule="exact"/>
              <w:rPr>
                <w:bCs/>
                <w:sz w:val="21"/>
                <w:szCs w:val="21"/>
              </w:rPr>
            </w:pPr>
            <w:r>
              <w:rPr>
                <w:bCs/>
                <w:sz w:val="21"/>
                <w:szCs w:val="21"/>
              </w:rPr>
              <w:t>2.</w:t>
            </w:r>
            <w:r>
              <w:rPr>
                <w:rFonts w:hint="eastAsia"/>
                <w:bCs/>
                <w:sz w:val="21"/>
                <w:szCs w:val="21"/>
              </w:rPr>
              <w:t>采取召开全体居民大、倡议书入户等形式，公开倡议社区内各单位和家庭积极参与健康</w:t>
            </w:r>
            <w:r>
              <w:rPr>
                <w:rFonts w:hint="eastAsia"/>
                <w:bCs/>
                <w:kern w:val="0"/>
                <w:sz w:val="21"/>
                <w:szCs w:val="21"/>
              </w:rPr>
              <w:t>村（社区）</w:t>
            </w:r>
            <w:r>
              <w:rPr>
                <w:rFonts w:hint="eastAsia"/>
                <w:bCs/>
                <w:sz w:val="21"/>
                <w:szCs w:val="21"/>
              </w:rPr>
              <w:t>建设。</w:t>
            </w:r>
          </w:p>
        </w:tc>
      </w:tr>
      <w:tr w:rsidR="001C47DE">
        <w:trPr>
          <w:jc w:val="center"/>
        </w:trPr>
        <w:tc>
          <w:tcPr>
            <w:tcW w:w="1209" w:type="dxa"/>
            <w:vMerge/>
            <w:vAlign w:val="center"/>
          </w:tcPr>
          <w:p w:rsidR="001C47DE" w:rsidRDefault="001C47DE">
            <w:pPr>
              <w:spacing w:line="300" w:lineRule="exact"/>
              <w:jc w:val="center"/>
              <w:rPr>
                <w:bCs/>
                <w:sz w:val="21"/>
                <w:szCs w:val="21"/>
              </w:rPr>
            </w:pPr>
          </w:p>
        </w:tc>
        <w:tc>
          <w:tcPr>
            <w:tcW w:w="1213" w:type="dxa"/>
            <w:vAlign w:val="center"/>
          </w:tcPr>
          <w:p w:rsidR="001C47DE" w:rsidRDefault="001C47DE">
            <w:pPr>
              <w:tabs>
                <w:tab w:val="left" w:pos="463"/>
              </w:tabs>
              <w:spacing w:line="300" w:lineRule="exact"/>
              <w:jc w:val="center"/>
              <w:rPr>
                <w:bCs/>
                <w:sz w:val="21"/>
                <w:szCs w:val="21"/>
              </w:rPr>
            </w:pPr>
            <w:r>
              <w:rPr>
                <w:rFonts w:hint="eastAsia"/>
                <w:bCs/>
                <w:sz w:val="21"/>
                <w:szCs w:val="21"/>
              </w:rPr>
              <w:t>协调机制</w:t>
            </w:r>
          </w:p>
        </w:tc>
        <w:tc>
          <w:tcPr>
            <w:tcW w:w="457" w:type="dxa"/>
            <w:vAlign w:val="center"/>
          </w:tcPr>
          <w:p w:rsidR="001C47DE" w:rsidRDefault="001C47DE">
            <w:pPr>
              <w:spacing w:line="300" w:lineRule="exact"/>
              <w:jc w:val="center"/>
              <w:rPr>
                <w:bCs/>
                <w:sz w:val="21"/>
                <w:szCs w:val="21"/>
              </w:rPr>
            </w:pPr>
            <w:r>
              <w:rPr>
                <w:bCs/>
                <w:sz w:val="21"/>
                <w:szCs w:val="21"/>
              </w:rPr>
              <w:t>5</w:t>
            </w:r>
          </w:p>
        </w:tc>
        <w:tc>
          <w:tcPr>
            <w:tcW w:w="6796" w:type="dxa"/>
            <w:vAlign w:val="center"/>
          </w:tcPr>
          <w:p w:rsidR="001C47DE" w:rsidRDefault="001C47DE">
            <w:pPr>
              <w:spacing w:line="300" w:lineRule="exact"/>
              <w:rPr>
                <w:bCs/>
                <w:sz w:val="21"/>
                <w:szCs w:val="21"/>
              </w:rPr>
            </w:pPr>
            <w:r>
              <w:rPr>
                <w:bCs/>
                <w:sz w:val="21"/>
                <w:szCs w:val="21"/>
              </w:rPr>
              <w:t>1.</w:t>
            </w:r>
            <w:r>
              <w:rPr>
                <w:rFonts w:hint="eastAsia"/>
                <w:bCs/>
                <w:sz w:val="21"/>
                <w:szCs w:val="21"/>
              </w:rPr>
              <w:t>成立社区主要负责同志参加的健康促进社区领导小组，明确职责分工。</w:t>
            </w:r>
          </w:p>
          <w:p w:rsidR="001C47DE" w:rsidRDefault="001C47DE">
            <w:pPr>
              <w:spacing w:line="300" w:lineRule="exact"/>
              <w:rPr>
                <w:bCs/>
                <w:sz w:val="21"/>
                <w:szCs w:val="21"/>
              </w:rPr>
            </w:pPr>
            <w:r>
              <w:rPr>
                <w:bCs/>
                <w:sz w:val="21"/>
                <w:szCs w:val="21"/>
              </w:rPr>
              <w:t>2.</w:t>
            </w:r>
            <w:r>
              <w:rPr>
                <w:rFonts w:hint="eastAsia"/>
                <w:bCs/>
                <w:sz w:val="21"/>
                <w:szCs w:val="21"/>
              </w:rPr>
              <w:t>每季度召开工作例会，讨论社区主要健康问题并提出具体应对措施。</w:t>
            </w:r>
          </w:p>
        </w:tc>
      </w:tr>
      <w:tr w:rsidR="001C47DE">
        <w:trPr>
          <w:jc w:val="center"/>
        </w:trPr>
        <w:tc>
          <w:tcPr>
            <w:tcW w:w="1209" w:type="dxa"/>
            <w:vMerge/>
            <w:vAlign w:val="center"/>
          </w:tcPr>
          <w:p w:rsidR="001C47DE" w:rsidRDefault="001C47DE">
            <w:pPr>
              <w:spacing w:line="300" w:lineRule="exact"/>
              <w:jc w:val="center"/>
              <w:rPr>
                <w:bCs/>
                <w:sz w:val="21"/>
                <w:szCs w:val="21"/>
              </w:rPr>
            </w:pPr>
          </w:p>
        </w:tc>
        <w:tc>
          <w:tcPr>
            <w:tcW w:w="1213" w:type="dxa"/>
            <w:vAlign w:val="center"/>
          </w:tcPr>
          <w:p w:rsidR="001C47DE" w:rsidRDefault="001C47DE">
            <w:pPr>
              <w:spacing w:line="300" w:lineRule="exact"/>
              <w:jc w:val="center"/>
              <w:rPr>
                <w:bCs/>
                <w:sz w:val="21"/>
                <w:szCs w:val="21"/>
              </w:rPr>
            </w:pPr>
            <w:r>
              <w:rPr>
                <w:rFonts w:hint="eastAsia"/>
                <w:bCs/>
                <w:sz w:val="21"/>
                <w:szCs w:val="21"/>
              </w:rPr>
              <w:t>规章制度</w:t>
            </w:r>
          </w:p>
        </w:tc>
        <w:tc>
          <w:tcPr>
            <w:tcW w:w="457" w:type="dxa"/>
            <w:vAlign w:val="center"/>
          </w:tcPr>
          <w:p w:rsidR="001C47DE" w:rsidRDefault="001C47DE">
            <w:pPr>
              <w:spacing w:line="300" w:lineRule="exact"/>
              <w:jc w:val="center"/>
              <w:rPr>
                <w:bCs/>
                <w:sz w:val="21"/>
                <w:szCs w:val="21"/>
              </w:rPr>
            </w:pPr>
            <w:r>
              <w:rPr>
                <w:bCs/>
                <w:sz w:val="21"/>
                <w:szCs w:val="21"/>
              </w:rPr>
              <w:t>5</w:t>
            </w:r>
          </w:p>
        </w:tc>
        <w:tc>
          <w:tcPr>
            <w:tcW w:w="6796" w:type="dxa"/>
            <w:vAlign w:val="center"/>
          </w:tcPr>
          <w:p w:rsidR="001C47DE" w:rsidRDefault="001C47DE">
            <w:pPr>
              <w:spacing w:line="300" w:lineRule="exact"/>
              <w:rPr>
                <w:bCs/>
                <w:sz w:val="21"/>
                <w:szCs w:val="21"/>
              </w:rPr>
            </w:pPr>
            <w:r>
              <w:rPr>
                <w:bCs/>
                <w:sz w:val="21"/>
                <w:szCs w:val="21"/>
              </w:rPr>
              <w:t>1.</w:t>
            </w:r>
            <w:r>
              <w:rPr>
                <w:rFonts w:hint="eastAsia"/>
                <w:bCs/>
                <w:sz w:val="21"/>
                <w:szCs w:val="21"/>
              </w:rPr>
              <w:t>将健康促进社区</w:t>
            </w:r>
            <w:r>
              <w:rPr>
                <w:bCs/>
                <w:sz w:val="21"/>
                <w:szCs w:val="21"/>
              </w:rPr>
              <w:t>/</w:t>
            </w:r>
            <w:r>
              <w:rPr>
                <w:rFonts w:hint="eastAsia"/>
                <w:bCs/>
                <w:sz w:val="21"/>
                <w:szCs w:val="21"/>
              </w:rPr>
              <w:t>健康村建设纳入社区发展规划。</w:t>
            </w:r>
          </w:p>
          <w:p w:rsidR="001C47DE" w:rsidRDefault="001C47DE">
            <w:pPr>
              <w:spacing w:line="300" w:lineRule="exact"/>
              <w:rPr>
                <w:bCs/>
                <w:sz w:val="21"/>
                <w:szCs w:val="21"/>
              </w:rPr>
            </w:pPr>
            <w:r>
              <w:rPr>
                <w:bCs/>
                <w:sz w:val="21"/>
                <w:szCs w:val="21"/>
              </w:rPr>
              <w:t>2.</w:t>
            </w:r>
            <w:r>
              <w:rPr>
                <w:rFonts w:hint="eastAsia"/>
                <w:bCs/>
                <w:sz w:val="21"/>
                <w:szCs w:val="21"/>
              </w:rPr>
              <w:t>制定促进社区健康的规章制度和相关措施。如改善社区环境卫生、落实公共场所无烟、促进居民采取健康生活方式、预防控制重大疾病和突发公共卫生事件、困难家庭健康帮扶措施等。</w:t>
            </w:r>
          </w:p>
        </w:tc>
      </w:tr>
      <w:tr w:rsidR="001C47DE">
        <w:trPr>
          <w:jc w:val="center"/>
        </w:trPr>
        <w:tc>
          <w:tcPr>
            <w:tcW w:w="1209" w:type="dxa"/>
            <w:vMerge/>
            <w:vAlign w:val="center"/>
          </w:tcPr>
          <w:p w:rsidR="001C47DE" w:rsidRDefault="001C47DE">
            <w:pPr>
              <w:spacing w:line="300" w:lineRule="exact"/>
              <w:jc w:val="center"/>
              <w:rPr>
                <w:bCs/>
                <w:sz w:val="21"/>
                <w:szCs w:val="21"/>
              </w:rPr>
            </w:pPr>
          </w:p>
        </w:tc>
        <w:tc>
          <w:tcPr>
            <w:tcW w:w="1213" w:type="dxa"/>
            <w:vAlign w:val="center"/>
          </w:tcPr>
          <w:p w:rsidR="001C47DE" w:rsidRDefault="001C47DE">
            <w:pPr>
              <w:spacing w:line="300" w:lineRule="exact"/>
              <w:jc w:val="center"/>
              <w:rPr>
                <w:bCs/>
                <w:sz w:val="21"/>
                <w:szCs w:val="21"/>
              </w:rPr>
            </w:pPr>
            <w:r>
              <w:rPr>
                <w:rFonts w:hint="eastAsia"/>
                <w:bCs/>
                <w:sz w:val="21"/>
                <w:szCs w:val="21"/>
              </w:rPr>
              <w:t>专人负责</w:t>
            </w:r>
          </w:p>
        </w:tc>
        <w:tc>
          <w:tcPr>
            <w:tcW w:w="457" w:type="dxa"/>
            <w:vAlign w:val="center"/>
          </w:tcPr>
          <w:p w:rsidR="001C47DE" w:rsidRDefault="001C47DE">
            <w:pPr>
              <w:spacing w:line="300" w:lineRule="exact"/>
              <w:jc w:val="center"/>
              <w:rPr>
                <w:bCs/>
                <w:sz w:val="21"/>
                <w:szCs w:val="21"/>
              </w:rPr>
            </w:pPr>
            <w:r>
              <w:rPr>
                <w:bCs/>
                <w:sz w:val="21"/>
                <w:szCs w:val="21"/>
              </w:rPr>
              <w:t>5</w:t>
            </w:r>
          </w:p>
        </w:tc>
        <w:tc>
          <w:tcPr>
            <w:tcW w:w="6796" w:type="dxa"/>
            <w:vAlign w:val="center"/>
          </w:tcPr>
          <w:p w:rsidR="001C47DE" w:rsidRDefault="001C47DE">
            <w:pPr>
              <w:spacing w:line="300" w:lineRule="exact"/>
              <w:rPr>
                <w:bCs/>
                <w:sz w:val="21"/>
                <w:szCs w:val="21"/>
              </w:rPr>
            </w:pPr>
            <w:r>
              <w:rPr>
                <w:bCs/>
                <w:sz w:val="21"/>
                <w:szCs w:val="21"/>
              </w:rPr>
              <w:t>1.</w:t>
            </w:r>
            <w:r>
              <w:rPr>
                <w:rFonts w:hint="eastAsia"/>
                <w:bCs/>
                <w:sz w:val="21"/>
                <w:szCs w:val="21"/>
              </w:rPr>
              <w:t>有专人负责健康</w:t>
            </w:r>
            <w:r>
              <w:rPr>
                <w:rFonts w:hint="eastAsia"/>
                <w:bCs/>
                <w:kern w:val="0"/>
                <w:sz w:val="21"/>
                <w:szCs w:val="21"/>
              </w:rPr>
              <w:t>村（社区）</w:t>
            </w:r>
            <w:r>
              <w:rPr>
                <w:rFonts w:hint="eastAsia"/>
                <w:bCs/>
                <w:sz w:val="21"/>
                <w:szCs w:val="21"/>
              </w:rPr>
              <w:t>工作，每季度接受一次专业培训。</w:t>
            </w:r>
          </w:p>
          <w:p w:rsidR="001C47DE" w:rsidRDefault="001C47DE">
            <w:pPr>
              <w:spacing w:line="300" w:lineRule="exact"/>
              <w:rPr>
                <w:bCs/>
                <w:sz w:val="21"/>
                <w:szCs w:val="21"/>
              </w:rPr>
            </w:pPr>
            <w:r>
              <w:rPr>
                <w:bCs/>
                <w:sz w:val="21"/>
                <w:szCs w:val="21"/>
              </w:rPr>
              <w:t>2.</w:t>
            </w:r>
            <w:r>
              <w:rPr>
                <w:rFonts w:hint="eastAsia"/>
                <w:bCs/>
                <w:sz w:val="21"/>
                <w:szCs w:val="21"/>
              </w:rPr>
              <w:t>制定健康促进</w:t>
            </w:r>
            <w:r>
              <w:rPr>
                <w:rFonts w:hint="eastAsia"/>
                <w:bCs/>
                <w:kern w:val="0"/>
                <w:sz w:val="21"/>
                <w:szCs w:val="21"/>
              </w:rPr>
              <w:t>村（社区）</w:t>
            </w:r>
            <w:r>
              <w:rPr>
                <w:rFonts w:hint="eastAsia"/>
                <w:bCs/>
                <w:sz w:val="21"/>
                <w:szCs w:val="21"/>
              </w:rPr>
              <w:t>工作计划，定期总结。</w:t>
            </w:r>
          </w:p>
          <w:p w:rsidR="001C47DE" w:rsidRDefault="001C47DE">
            <w:pPr>
              <w:spacing w:line="300" w:lineRule="exact"/>
              <w:rPr>
                <w:bCs/>
                <w:sz w:val="21"/>
                <w:szCs w:val="21"/>
              </w:rPr>
            </w:pPr>
            <w:r>
              <w:rPr>
                <w:bCs/>
                <w:sz w:val="21"/>
                <w:szCs w:val="21"/>
              </w:rPr>
              <w:t>3.</w:t>
            </w:r>
            <w:r>
              <w:rPr>
                <w:rFonts w:hint="eastAsia"/>
                <w:bCs/>
                <w:sz w:val="21"/>
                <w:szCs w:val="21"/>
              </w:rPr>
              <w:t>档案资料齐全，定期整理。</w:t>
            </w:r>
          </w:p>
        </w:tc>
      </w:tr>
      <w:tr w:rsidR="001C47DE">
        <w:trPr>
          <w:jc w:val="center"/>
        </w:trPr>
        <w:tc>
          <w:tcPr>
            <w:tcW w:w="1209" w:type="dxa"/>
            <w:vMerge w:val="restart"/>
            <w:vAlign w:val="center"/>
          </w:tcPr>
          <w:p w:rsidR="001C47DE" w:rsidRDefault="001C47DE">
            <w:pPr>
              <w:spacing w:line="300" w:lineRule="exact"/>
              <w:jc w:val="center"/>
              <w:rPr>
                <w:bCs/>
                <w:sz w:val="21"/>
                <w:szCs w:val="21"/>
              </w:rPr>
            </w:pPr>
            <w:r>
              <w:rPr>
                <w:rFonts w:hint="eastAsia"/>
                <w:bCs/>
                <w:sz w:val="21"/>
                <w:szCs w:val="21"/>
              </w:rPr>
              <w:t>二、健康环境（</w:t>
            </w:r>
            <w:r>
              <w:rPr>
                <w:bCs/>
                <w:sz w:val="21"/>
                <w:szCs w:val="21"/>
              </w:rPr>
              <w:t>20</w:t>
            </w:r>
            <w:r>
              <w:rPr>
                <w:rFonts w:hint="eastAsia"/>
                <w:bCs/>
                <w:sz w:val="21"/>
                <w:szCs w:val="21"/>
              </w:rPr>
              <w:t>分）</w:t>
            </w:r>
          </w:p>
        </w:tc>
        <w:tc>
          <w:tcPr>
            <w:tcW w:w="1213" w:type="dxa"/>
            <w:vAlign w:val="center"/>
          </w:tcPr>
          <w:p w:rsidR="001C47DE" w:rsidRDefault="001C47DE">
            <w:pPr>
              <w:spacing w:line="300" w:lineRule="exact"/>
              <w:jc w:val="center"/>
              <w:rPr>
                <w:bCs/>
                <w:sz w:val="21"/>
                <w:szCs w:val="21"/>
              </w:rPr>
            </w:pPr>
            <w:r>
              <w:rPr>
                <w:rFonts w:hint="eastAsia"/>
                <w:bCs/>
                <w:sz w:val="21"/>
                <w:szCs w:val="21"/>
              </w:rPr>
              <w:t>无烟环境</w:t>
            </w:r>
          </w:p>
        </w:tc>
        <w:tc>
          <w:tcPr>
            <w:tcW w:w="457" w:type="dxa"/>
            <w:vAlign w:val="center"/>
          </w:tcPr>
          <w:p w:rsidR="001C47DE" w:rsidRDefault="001C47DE">
            <w:pPr>
              <w:spacing w:line="300" w:lineRule="exact"/>
              <w:jc w:val="center"/>
              <w:rPr>
                <w:bCs/>
                <w:sz w:val="21"/>
                <w:szCs w:val="21"/>
              </w:rPr>
            </w:pPr>
            <w:r>
              <w:rPr>
                <w:bCs/>
                <w:sz w:val="21"/>
                <w:szCs w:val="21"/>
              </w:rPr>
              <w:t>8</w:t>
            </w:r>
          </w:p>
        </w:tc>
        <w:tc>
          <w:tcPr>
            <w:tcW w:w="6796" w:type="dxa"/>
            <w:vAlign w:val="center"/>
          </w:tcPr>
          <w:p w:rsidR="001C47DE" w:rsidRDefault="001C47DE">
            <w:pPr>
              <w:widowControl/>
              <w:spacing w:line="300" w:lineRule="exact"/>
              <w:rPr>
                <w:bCs/>
                <w:kern w:val="0"/>
                <w:sz w:val="21"/>
                <w:szCs w:val="21"/>
              </w:rPr>
            </w:pPr>
            <w:r>
              <w:rPr>
                <w:bCs/>
                <w:kern w:val="0"/>
                <w:sz w:val="21"/>
                <w:szCs w:val="21"/>
              </w:rPr>
              <w:t>1.</w:t>
            </w:r>
            <w:r>
              <w:rPr>
                <w:rFonts w:hint="eastAsia"/>
                <w:bCs/>
                <w:kern w:val="0"/>
                <w:sz w:val="21"/>
                <w:szCs w:val="21"/>
              </w:rPr>
              <w:t>辖区内所有室内公共场所、工作场所和公共交通工具一律禁止吸烟。</w:t>
            </w:r>
          </w:p>
          <w:p w:rsidR="001C47DE" w:rsidRDefault="001C47DE">
            <w:pPr>
              <w:spacing w:line="300" w:lineRule="exact"/>
              <w:rPr>
                <w:bCs/>
                <w:kern w:val="0"/>
                <w:sz w:val="21"/>
                <w:szCs w:val="21"/>
              </w:rPr>
            </w:pPr>
            <w:r>
              <w:rPr>
                <w:bCs/>
                <w:kern w:val="0"/>
                <w:sz w:val="21"/>
                <w:szCs w:val="21"/>
              </w:rPr>
              <w:t>2.</w:t>
            </w:r>
            <w:r>
              <w:rPr>
                <w:rFonts w:hint="eastAsia"/>
                <w:bCs/>
                <w:kern w:val="0"/>
                <w:sz w:val="21"/>
                <w:szCs w:val="21"/>
              </w:rPr>
              <w:t>社区主要建筑物入口处、电梯、公共厕所、会议室等区域有明显的无烟标识。</w:t>
            </w:r>
          </w:p>
          <w:p w:rsidR="001C47DE" w:rsidRDefault="001C47DE">
            <w:pPr>
              <w:spacing w:line="300" w:lineRule="exact"/>
              <w:rPr>
                <w:bCs/>
                <w:sz w:val="21"/>
                <w:szCs w:val="21"/>
              </w:rPr>
            </w:pPr>
            <w:r>
              <w:rPr>
                <w:bCs/>
                <w:kern w:val="0"/>
                <w:sz w:val="21"/>
                <w:szCs w:val="21"/>
              </w:rPr>
              <w:t>3.</w:t>
            </w:r>
            <w:r>
              <w:rPr>
                <w:rFonts w:hint="eastAsia"/>
                <w:bCs/>
                <w:kern w:val="0"/>
                <w:sz w:val="21"/>
                <w:szCs w:val="21"/>
              </w:rPr>
              <w:t>社区内无烟草广告和促销。</w:t>
            </w:r>
          </w:p>
        </w:tc>
      </w:tr>
      <w:tr w:rsidR="001C47DE">
        <w:trPr>
          <w:jc w:val="center"/>
        </w:trPr>
        <w:tc>
          <w:tcPr>
            <w:tcW w:w="1209" w:type="dxa"/>
            <w:vMerge/>
            <w:vAlign w:val="center"/>
          </w:tcPr>
          <w:p w:rsidR="001C47DE" w:rsidRDefault="001C47DE">
            <w:pPr>
              <w:spacing w:line="300" w:lineRule="exact"/>
              <w:jc w:val="center"/>
              <w:rPr>
                <w:bCs/>
                <w:sz w:val="21"/>
                <w:szCs w:val="21"/>
              </w:rPr>
            </w:pPr>
          </w:p>
        </w:tc>
        <w:tc>
          <w:tcPr>
            <w:tcW w:w="1213" w:type="dxa"/>
            <w:vAlign w:val="center"/>
          </w:tcPr>
          <w:p w:rsidR="001C47DE" w:rsidRDefault="001C47DE">
            <w:pPr>
              <w:spacing w:line="300" w:lineRule="exact"/>
              <w:jc w:val="center"/>
              <w:rPr>
                <w:bCs/>
                <w:sz w:val="21"/>
                <w:szCs w:val="21"/>
              </w:rPr>
            </w:pPr>
            <w:r>
              <w:rPr>
                <w:rFonts w:hint="eastAsia"/>
                <w:bCs/>
                <w:sz w:val="21"/>
                <w:szCs w:val="21"/>
              </w:rPr>
              <w:t>自然环境</w:t>
            </w:r>
          </w:p>
        </w:tc>
        <w:tc>
          <w:tcPr>
            <w:tcW w:w="457" w:type="dxa"/>
            <w:vAlign w:val="center"/>
          </w:tcPr>
          <w:p w:rsidR="001C47DE" w:rsidRDefault="001C47DE">
            <w:pPr>
              <w:spacing w:line="300" w:lineRule="exact"/>
              <w:jc w:val="center"/>
              <w:rPr>
                <w:bCs/>
                <w:sz w:val="21"/>
                <w:szCs w:val="21"/>
              </w:rPr>
            </w:pPr>
            <w:r>
              <w:rPr>
                <w:bCs/>
                <w:sz w:val="21"/>
                <w:szCs w:val="21"/>
              </w:rPr>
              <w:t>6</w:t>
            </w:r>
          </w:p>
        </w:tc>
        <w:tc>
          <w:tcPr>
            <w:tcW w:w="6796" w:type="dxa"/>
            <w:vAlign w:val="center"/>
          </w:tcPr>
          <w:p w:rsidR="001C47DE" w:rsidRDefault="001C47DE">
            <w:pPr>
              <w:spacing w:line="300" w:lineRule="exact"/>
              <w:rPr>
                <w:bCs/>
                <w:sz w:val="21"/>
                <w:szCs w:val="21"/>
              </w:rPr>
            </w:pPr>
            <w:r>
              <w:rPr>
                <w:bCs/>
                <w:sz w:val="21"/>
                <w:szCs w:val="21"/>
              </w:rPr>
              <w:t>1.</w:t>
            </w:r>
            <w:r>
              <w:rPr>
                <w:rFonts w:hint="eastAsia"/>
                <w:bCs/>
                <w:sz w:val="21"/>
                <w:szCs w:val="21"/>
              </w:rPr>
              <w:t>环境整洁，垃圾箱数量满足需要，垃圾日产日清。</w:t>
            </w:r>
          </w:p>
          <w:p w:rsidR="001C47DE" w:rsidRDefault="001C47DE">
            <w:pPr>
              <w:spacing w:line="300" w:lineRule="exact"/>
              <w:rPr>
                <w:bCs/>
                <w:sz w:val="21"/>
                <w:szCs w:val="21"/>
              </w:rPr>
            </w:pPr>
            <w:r>
              <w:rPr>
                <w:bCs/>
                <w:sz w:val="21"/>
                <w:szCs w:val="21"/>
              </w:rPr>
              <w:t>2.</w:t>
            </w:r>
            <w:r>
              <w:rPr>
                <w:rFonts w:hint="eastAsia"/>
                <w:bCs/>
                <w:sz w:val="21"/>
                <w:szCs w:val="21"/>
              </w:rPr>
              <w:t>使用卫生厕所家庭比例达到</w:t>
            </w:r>
            <w:r>
              <w:rPr>
                <w:bCs/>
                <w:sz w:val="21"/>
                <w:szCs w:val="21"/>
              </w:rPr>
              <w:t>80%</w:t>
            </w:r>
            <w:r>
              <w:rPr>
                <w:rFonts w:hint="eastAsia"/>
                <w:bCs/>
                <w:sz w:val="21"/>
                <w:szCs w:val="21"/>
              </w:rPr>
              <w:t>，粪便无害化处理。</w:t>
            </w:r>
          </w:p>
        </w:tc>
      </w:tr>
      <w:tr w:rsidR="001C47DE">
        <w:trPr>
          <w:jc w:val="center"/>
        </w:trPr>
        <w:tc>
          <w:tcPr>
            <w:tcW w:w="1209" w:type="dxa"/>
            <w:vMerge/>
            <w:vAlign w:val="center"/>
          </w:tcPr>
          <w:p w:rsidR="001C47DE" w:rsidRDefault="001C47DE">
            <w:pPr>
              <w:spacing w:line="300" w:lineRule="exact"/>
              <w:jc w:val="center"/>
              <w:rPr>
                <w:bCs/>
                <w:sz w:val="21"/>
                <w:szCs w:val="21"/>
              </w:rPr>
            </w:pPr>
          </w:p>
        </w:tc>
        <w:tc>
          <w:tcPr>
            <w:tcW w:w="1213" w:type="dxa"/>
            <w:vAlign w:val="center"/>
          </w:tcPr>
          <w:p w:rsidR="001C47DE" w:rsidRDefault="001C47DE">
            <w:pPr>
              <w:spacing w:line="300" w:lineRule="exact"/>
              <w:jc w:val="center"/>
              <w:rPr>
                <w:bCs/>
                <w:sz w:val="21"/>
                <w:szCs w:val="21"/>
              </w:rPr>
            </w:pPr>
            <w:r>
              <w:rPr>
                <w:rFonts w:hint="eastAsia"/>
                <w:bCs/>
                <w:sz w:val="21"/>
                <w:szCs w:val="21"/>
              </w:rPr>
              <w:t>人文环境</w:t>
            </w:r>
          </w:p>
        </w:tc>
        <w:tc>
          <w:tcPr>
            <w:tcW w:w="457" w:type="dxa"/>
            <w:vAlign w:val="center"/>
          </w:tcPr>
          <w:p w:rsidR="001C47DE" w:rsidRDefault="001C47DE">
            <w:pPr>
              <w:spacing w:line="300" w:lineRule="exact"/>
              <w:jc w:val="center"/>
              <w:rPr>
                <w:bCs/>
                <w:sz w:val="21"/>
                <w:szCs w:val="21"/>
              </w:rPr>
            </w:pPr>
            <w:r>
              <w:rPr>
                <w:bCs/>
                <w:sz w:val="21"/>
                <w:szCs w:val="21"/>
              </w:rPr>
              <w:t>6</w:t>
            </w:r>
          </w:p>
        </w:tc>
        <w:tc>
          <w:tcPr>
            <w:tcW w:w="6796" w:type="dxa"/>
            <w:vAlign w:val="center"/>
          </w:tcPr>
          <w:p w:rsidR="001C47DE" w:rsidRDefault="001C47DE">
            <w:pPr>
              <w:spacing w:line="300" w:lineRule="exact"/>
              <w:rPr>
                <w:bCs/>
                <w:sz w:val="21"/>
                <w:szCs w:val="21"/>
              </w:rPr>
            </w:pPr>
            <w:r>
              <w:rPr>
                <w:bCs/>
                <w:sz w:val="21"/>
                <w:szCs w:val="21"/>
              </w:rPr>
              <w:t>1.</w:t>
            </w:r>
            <w:r>
              <w:rPr>
                <w:rFonts w:hint="eastAsia"/>
                <w:bCs/>
                <w:sz w:val="21"/>
                <w:szCs w:val="21"/>
              </w:rPr>
              <w:t>有固定健身场所和健康步道，健身设备定期维护以保证正常使用。</w:t>
            </w:r>
          </w:p>
          <w:p w:rsidR="001C47DE" w:rsidRDefault="001C47DE">
            <w:pPr>
              <w:spacing w:line="300" w:lineRule="exact"/>
              <w:rPr>
                <w:bCs/>
                <w:sz w:val="21"/>
                <w:szCs w:val="21"/>
              </w:rPr>
            </w:pPr>
            <w:r>
              <w:rPr>
                <w:bCs/>
                <w:sz w:val="21"/>
                <w:szCs w:val="21"/>
              </w:rPr>
              <w:t>2.</w:t>
            </w:r>
            <w:r>
              <w:rPr>
                <w:rFonts w:hint="eastAsia"/>
                <w:bCs/>
                <w:sz w:val="21"/>
                <w:szCs w:val="21"/>
              </w:rPr>
              <w:t>有文化场所，提供健康教育资料，提供交流环境。</w:t>
            </w:r>
          </w:p>
          <w:p w:rsidR="001C47DE" w:rsidRDefault="001C47DE">
            <w:pPr>
              <w:spacing w:line="300" w:lineRule="exact"/>
              <w:rPr>
                <w:bCs/>
                <w:sz w:val="21"/>
                <w:szCs w:val="21"/>
              </w:rPr>
            </w:pPr>
            <w:r>
              <w:rPr>
                <w:bCs/>
                <w:sz w:val="21"/>
                <w:szCs w:val="21"/>
              </w:rPr>
              <w:t>3.</w:t>
            </w:r>
            <w:r>
              <w:rPr>
                <w:rFonts w:hint="eastAsia"/>
                <w:bCs/>
                <w:sz w:val="21"/>
                <w:szCs w:val="21"/>
              </w:rPr>
              <w:t>对弱势群体有健康帮扶措施。</w:t>
            </w:r>
          </w:p>
        </w:tc>
      </w:tr>
      <w:tr w:rsidR="001C47DE">
        <w:trPr>
          <w:jc w:val="center"/>
        </w:trPr>
        <w:tc>
          <w:tcPr>
            <w:tcW w:w="1209" w:type="dxa"/>
            <w:vMerge w:val="restart"/>
            <w:vAlign w:val="center"/>
          </w:tcPr>
          <w:p w:rsidR="001C47DE" w:rsidRDefault="001C47DE">
            <w:pPr>
              <w:spacing w:line="300" w:lineRule="exact"/>
              <w:jc w:val="center"/>
              <w:rPr>
                <w:bCs/>
                <w:sz w:val="21"/>
                <w:szCs w:val="21"/>
              </w:rPr>
            </w:pPr>
            <w:r>
              <w:rPr>
                <w:rFonts w:hint="eastAsia"/>
                <w:bCs/>
                <w:sz w:val="21"/>
                <w:szCs w:val="21"/>
              </w:rPr>
              <w:t>三、健康活动（</w:t>
            </w:r>
            <w:r>
              <w:rPr>
                <w:bCs/>
                <w:sz w:val="21"/>
                <w:szCs w:val="21"/>
              </w:rPr>
              <w:t>50</w:t>
            </w:r>
            <w:r>
              <w:rPr>
                <w:rFonts w:hint="eastAsia"/>
                <w:bCs/>
                <w:sz w:val="21"/>
                <w:szCs w:val="21"/>
              </w:rPr>
              <w:t>分）</w:t>
            </w:r>
          </w:p>
        </w:tc>
        <w:tc>
          <w:tcPr>
            <w:tcW w:w="1213" w:type="dxa"/>
            <w:vAlign w:val="center"/>
          </w:tcPr>
          <w:p w:rsidR="001C47DE" w:rsidRDefault="001C47DE">
            <w:pPr>
              <w:spacing w:line="300" w:lineRule="exact"/>
              <w:jc w:val="center"/>
              <w:rPr>
                <w:bCs/>
                <w:sz w:val="21"/>
                <w:szCs w:val="21"/>
              </w:rPr>
            </w:pPr>
            <w:r>
              <w:rPr>
                <w:rFonts w:hint="eastAsia"/>
                <w:bCs/>
                <w:sz w:val="21"/>
                <w:szCs w:val="21"/>
              </w:rPr>
              <w:t>基本健康教育服务</w:t>
            </w:r>
          </w:p>
        </w:tc>
        <w:tc>
          <w:tcPr>
            <w:tcW w:w="457" w:type="dxa"/>
            <w:vAlign w:val="center"/>
          </w:tcPr>
          <w:p w:rsidR="001C47DE" w:rsidRDefault="001C47DE">
            <w:pPr>
              <w:spacing w:line="300" w:lineRule="exact"/>
              <w:jc w:val="center"/>
              <w:rPr>
                <w:bCs/>
                <w:sz w:val="21"/>
                <w:szCs w:val="21"/>
              </w:rPr>
            </w:pPr>
            <w:r>
              <w:rPr>
                <w:bCs/>
                <w:sz w:val="21"/>
                <w:szCs w:val="21"/>
              </w:rPr>
              <w:t>10</w:t>
            </w:r>
          </w:p>
        </w:tc>
        <w:tc>
          <w:tcPr>
            <w:tcW w:w="6796" w:type="dxa"/>
            <w:vAlign w:val="center"/>
          </w:tcPr>
          <w:p w:rsidR="001C47DE" w:rsidRDefault="001C47DE">
            <w:pPr>
              <w:spacing w:line="300" w:lineRule="exact"/>
              <w:rPr>
                <w:bCs/>
                <w:kern w:val="0"/>
                <w:sz w:val="21"/>
                <w:szCs w:val="21"/>
              </w:rPr>
            </w:pPr>
            <w:r>
              <w:rPr>
                <w:rFonts w:hint="eastAsia"/>
                <w:bCs/>
                <w:sz w:val="21"/>
                <w:szCs w:val="21"/>
              </w:rPr>
              <w:t>辖区所在的基层医疗卫生机构进入社区</w:t>
            </w:r>
            <w:r>
              <w:rPr>
                <w:rFonts w:hint="eastAsia"/>
                <w:bCs/>
                <w:kern w:val="0"/>
                <w:sz w:val="21"/>
                <w:szCs w:val="21"/>
              </w:rPr>
              <w:t>开展有针对性的健康教育活动。</w:t>
            </w:r>
          </w:p>
          <w:p w:rsidR="001C47DE" w:rsidRDefault="001C47DE">
            <w:pPr>
              <w:spacing w:line="300" w:lineRule="exact"/>
              <w:rPr>
                <w:bCs/>
                <w:kern w:val="0"/>
                <w:sz w:val="21"/>
                <w:szCs w:val="21"/>
              </w:rPr>
            </w:pPr>
            <w:r>
              <w:rPr>
                <w:bCs/>
                <w:kern w:val="0"/>
                <w:sz w:val="21"/>
                <w:szCs w:val="21"/>
              </w:rPr>
              <w:t>1.</w:t>
            </w:r>
            <w:r>
              <w:rPr>
                <w:rFonts w:hint="eastAsia"/>
                <w:bCs/>
                <w:kern w:val="0"/>
                <w:sz w:val="21"/>
                <w:szCs w:val="21"/>
              </w:rPr>
              <w:t>活动形式包括</w:t>
            </w:r>
            <w:r>
              <w:rPr>
                <w:rFonts w:hint="eastAsia"/>
                <w:bCs/>
                <w:sz w:val="21"/>
                <w:szCs w:val="21"/>
              </w:rPr>
              <w:t>发放</w:t>
            </w:r>
            <w:r>
              <w:rPr>
                <w:rFonts w:hint="eastAsia"/>
                <w:bCs/>
                <w:kern w:val="0"/>
                <w:sz w:val="21"/>
                <w:szCs w:val="21"/>
              </w:rPr>
              <w:t>健康教育传播材料、播放音像资料、设置健康教育宣传栏、定期举办健康知识讲座、提供健康咨询等。</w:t>
            </w:r>
          </w:p>
          <w:p w:rsidR="001C47DE" w:rsidRDefault="001C47DE">
            <w:pPr>
              <w:spacing w:line="300" w:lineRule="exact"/>
              <w:rPr>
                <w:bCs/>
                <w:sz w:val="21"/>
                <w:szCs w:val="21"/>
              </w:rPr>
            </w:pPr>
            <w:r>
              <w:rPr>
                <w:bCs/>
                <w:kern w:val="0"/>
                <w:sz w:val="21"/>
                <w:szCs w:val="21"/>
              </w:rPr>
              <w:t>2.</w:t>
            </w:r>
            <w:r>
              <w:rPr>
                <w:rFonts w:hint="eastAsia"/>
                <w:bCs/>
                <w:kern w:val="0"/>
                <w:sz w:val="21"/>
                <w:szCs w:val="21"/>
              </w:rPr>
              <w:t>活动质量和频次符合基本公共卫生服务项目要求。</w:t>
            </w:r>
          </w:p>
        </w:tc>
      </w:tr>
      <w:tr w:rsidR="001C47DE">
        <w:trPr>
          <w:jc w:val="center"/>
        </w:trPr>
        <w:tc>
          <w:tcPr>
            <w:tcW w:w="1209" w:type="dxa"/>
            <w:vMerge/>
            <w:vAlign w:val="center"/>
          </w:tcPr>
          <w:p w:rsidR="001C47DE" w:rsidRDefault="001C47DE">
            <w:pPr>
              <w:spacing w:line="300" w:lineRule="exact"/>
              <w:jc w:val="center"/>
              <w:rPr>
                <w:bCs/>
                <w:sz w:val="21"/>
                <w:szCs w:val="21"/>
              </w:rPr>
            </w:pPr>
          </w:p>
        </w:tc>
        <w:tc>
          <w:tcPr>
            <w:tcW w:w="1213" w:type="dxa"/>
            <w:vAlign w:val="center"/>
          </w:tcPr>
          <w:p w:rsidR="001C47DE" w:rsidRDefault="001C47DE">
            <w:pPr>
              <w:spacing w:line="300" w:lineRule="exact"/>
              <w:rPr>
                <w:bCs/>
                <w:sz w:val="21"/>
                <w:szCs w:val="21"/>
              </w:rPr>
            </w:pPr>
            <w:r>
              <w:rPr>
                <w:rFonts w:hint="eastAsia"/>
                <w:bCs/>
                <w:sz w:val="21"/>
                <w:szCs w:val="21"/>
              </w:rPr>
              <w:t>健康家庭</w:t>
            </w:r>
          </w:p>
        </w:tc>
        <w:tc>
          <w:tcPr>
            <w:tcW w:w="457" w:type="dxa"/>
            <w:vAlign w:val="center"/>
          </w:tcPr>
          <w:p w:rsidR="001C47DE" w:rsidRDefault="001C47DE">
            <w:pPr>
              <w:spacing w:line="300" w:lineRule="exact"/>
              <w:rPr>
                <w:bCs/>
                <w:sz w:val="21"/>
                <w:szCs w:val="21"/>
              </w:rPr>
            </w:pPr>
            <w:r>
              <w:rPr>
                <w:bCs/>
                <w:sz w:val="21"/>
                <w:szCs w:val="21"/>
              </w:rPr>
              <w:t>10</w:t>
            </w:r>
          </w:p>
        </w:tc>
        <w:tc>
          <w:tcPr>
            <w:tcW w:w="6796" w:type="dxa"/>
            <w:vAlign w:val="center"/>
          </w:tcPr>
          <w:p w:rsidR="001C47DE" w:rsidRDefault="001C47DE">
            <w:pPr>
              <w:spacing w:line="300" w:lineRule="exact"/>
              <w:rPr>
                <w:bCs/>
                <w:sz w:val="21"/>
                <w:szCs w:val="21"/>
              </w:rPr>
            </w:pPr>
            <w:r>
              <w:rPr>
                <w:rFonts w:hint="eastAsia"/>
                <w:bCs/>
                <w:sz w:val="21"/>
                <w:szCs w:val="21"/>
              </w:rPr>
              <w:t>与区配合，组织社区居民参加健康家庭评选活动。</w:t>
            </w:r>
          </w:p>
        </w:tc>
      </w:tr>
      <w:tr w:rsidR="001C47DE">
        <w:trPr>
          <w:jc w:val="center"/>
        </w:trPr>
        <w:tc>
          <w:tcPr>
            <w:tcW w:w="1209" w:type="dxa"/>
            <w:vMerge/>
            <w:vAlign w:val="center"/>
          </w:tcPr>
          <w:p w:rsidR="001C47DE" w:rsidRDefault="001C47DE">
            <w:pPr>
              <w:spacing w:line="300" w:lineRule="exact"/>
              <w:jc w:val="center"/>
              <w:rPr>
                <w:bCs/>
                <w:sz w:val="21"/>
                <w:szCs w:val="21"/>
              </w:rPr>
            </w:pPr>
          </w:p>
        </w:tc>
        <w:tc>
          <w:tcPr>
            <w:tcW w:w="1213" w:type="dxa"/>
            <w:vAlign w:val="center"/>
          </w:tcPr>
          <w:p w:rsidR="001C47DE" w:rsidRDefault="001C47DE">
            <w:pPr>
              <w:spacing w:line="300" w:lineRule="exact"/>
              <w:jc w:val="center"/>
              <w:rPr>
                <w:bCs/>
                <w:sz w:val="21"/>
                <w:szCs w:val="21"/>
              </w:rPr>
            </w:pPr>
            <w:r>
              <w:rPr>
                <w:rFonts w:hint="eastAsia"/>
                <w:bCs/>
                <w:sz w:val="21"/>
                <w:szCs w:val="21"/>
              </w:rPr>
              <w:t>主题活动</w:t>
            </w:r>
          </w:p>
        </w:tc>
        <w:tc>
          <w:tcPr>
            <w:tcW w:w="457" w:type="dxa"/>
            <w:vAlign w:val="center"/>
          </w:tcPr>
          <w:p w:rsidR="001C47DE" w:rsidRDefault="001C47DE">
            <w:pPr>
              <w:spacing w:line="300" w:lineRule="exact"/>
              <w:jc w:val="center"/>
              <w:rPr>
                <w:bCs/>
                <w:sz w:val="21"/>
                <w:szCs w:val="21"/>
              </w:rPr>
            </w:pPr>
            <w:r>
              <w:rPr>
                <w:bCs/>
                <w:sz w:val="21"/>
                <w:szCs w:val="21"/>
              </w:rPr>
              <w:t>30</w:t>
            </w:r>
          </w:p>
        </w:tc>
        <w:tc>
          <w:tcPr>
            <w:tcW w:w="6796" w:type="dxa"/>
          </w:tcPr>
          <w:p w:rsidR="001C47DE" w:rsidRDefault="001C47DE">
            <w:pPr>
              <w:spacing w:line="300" w:lineRule="exact"/>
              <w:rPr>
                <w:bCs/>
                <w:sz w:val="21"/>
                <w:szCs w:val="21"/>
              </w:rPr>
            </w:pPr>
            <w:r>
              <w:rPr>
                <w:bCs/>
                <w:sz w:val="21"/>
                <w:szCs w:val="21"/>
              </w:rPr>
              <w:t>1.</w:t>
            </w:r>
            <w:r>
              <w:rPr>
                <w:rFonts w:hint="eastAsia"/>
                <w:bCs/>
                <w:sz w:val="21"/>
                <w:szCs w:val="21"/>
              </w:rPr>
              <w:t>社区每年自发组织</w:t>
            </w:r>
            <w:r>
              <w:rPr>
                <w:bCs/>
                <w:sz w:val="21"/>
                <w:szCs w:val="21"/>
              </w:rPr>
              <w:t>4</w:t>
            </w:r>
            <w:r>
              <w:rPr>
                <w:rFonts w:hint="eastAsia"/>
                <w:bCs/>
                <w:sz w:val="21"/>
                <w:szCs w:val="21"/>
              </w:rPr>
              <w:t>次以上健康讲座，讲座主题在辖区健康教育机构的业务指导下确定，可包括以下内容：科学就医、合理用药、传染病预防、安全急救；合理膳食、适量运动、戒烟限酒、心理平衡；母婴保健、科学育儿、健康老龄等。</w:t>
            </w:r>
          </w:p>
          <w:p w:rsidR="001C47DE" w:rsidRDefault="001C47DE">
            <w:pPr>
              <w:spacing w:line="300" w:lineRule="exact"/>
              <w:rPr>
                <w:bCs/>
                <w:sz w:val="21"/>
                <w:szCs w:val="21"/>
              </w:rPr>
            </w:pPr>
            <w:r>
              <w:rPr>
                <w:bCs/>
                <w:sz w:val="21"/>
                <w:szCs w:val="21"/>
              </w:rPr>
              <w:t>2.</w:t>
            </w:r>
            <w:r>
              <w:rPr>
                <w:rFonts w:hint="eastAsia"/>
                <w:bCs/>
                <w:sz w:val="21"/>
                <w:szCs w:val="21"/>
              </w:rPr>
              <w:t>每年举办</w:t>
            </w:r>
            <w:r>
              <w:rPr>
                <w:bCs/>
                <w:sz w:val="21"/>
                <w:szCs w:val="21"/>
              </w:rPr>
              <w:t>2</w:t>
            </w:r>
            <w:r>
              <w:rPr>
                <w:rFonts w:hint="eastAsia"/>
                <w:bCs/>
                <w:sz w:val="21"/>
                <w:szCs w:val="21"/>
              </w:rPr>
              <w:t>次以健康为主题的集体活动，如健康知识竞赛、健康演讲比赛、戒烟竞赛等。</w:t>
            </w:r>
          </w:p>
          <w:p w:rsidR="001C47DE" w:rsidRDefault="001C47DE">
            <w:pPr>
              <w:spacing w:line="300" w:lineRule="exact"/>
              <w:rPr>
                <w:bCs/>
                <w:sz w:val="21"/>
                <w:szCs w:val="21"/>
              </w:rPr>
            </w:pPr>
            <w:r>
              <w:rPr>
                <w:bCs/>
                <w:sz w:val="21"/>
                <w:szCs w:val="21"/>
              </w:rPr>
              <w:t>3.</w:t>
            </w:r>
            <w:r>
              <w:rPr>
                <w:rFonts w:hint="eastAsia"/>
                <w:bCs/>
                <w:kern w:val="0"/>
                <w:sz w:val="21"/>
                <w:szCs w:val="21"/>
              </w:rPr>
              <w:t>鼓励</w:t>
            </w:r>
            <w:r>
              <w:rPr>
                <w:rFonts w:hint="eastAsia"/>
                <w:bCs/>
                <w:sz w:val="21"/>
                <w:szCs w:val="21"/>
              </w:rPr>
              <w:t>开展有特色的健康教育活动，如健康小屋、健康俱乐部、健康一条街等。</w:t>
            </w:r>
          </w:p>
          <w:p w:rsidR="001C47DE" w:rsidRDefault="001C47DE">
            <w:pPr>
              <w:spacing w:line="300" w:lineRule="exact"/>
              <w:rPr>
                <w:bCs/>
                <w:sz w:val="21"/>
                <w:szCs w:val="21"/>
              </w:rPr>
            </w:pPr>
            <w:r>
              <w:rPr>
                <w:bCs/>
                <w:sz w:val="21"/>
                <w:szCs w:val="21"/>
              </w:rPr>
              <w:t>4.</w:t>
            </w:r>
            <w:r>
              <w:rPr>
                <w:rFonts w:hint="eastAsia"/>
                <w:bCs/>
                <w:sz w:val="21"/>
                <w:szCs w:val="21"/>
              </w:rPr>
              <w:t>社区居民积极参与，对健康</w:t>
            </w:r>
            <w:r>
              <w:rPr>
                <w:rFonts w:hint="eastAsia"/>
                <w:bCs/>
                <w:kern w:val="0"/>
                <w:sz w:val="21"/>
                <w:szCs w:val="21"/>
              </w:rPr>
              <w:t>村（社区）</w:t>
            </w:r>
            <w:r>
              <w:rPr>
                <w:rFonts w:hint="eastAsia"/>
                <w:bCs/>
                <w:sz w:val="21"/>
                <w:szCs w:val="21"/>
              </w:rPr>
              <w:t>知晓率达</w:t>
            </w:r>
            <w:r>
              <w:rPr>
                <w:bCs/>
                <w:sz w:val="21"/>
                <w:szCs w:val="21"/>
              </w:rPr>
              <w:t>70%</w:t>
            </w:r>
            <w:r>
              <w:rPr>
                <w:rFonts w:hint="eastAsia"/>
                <w:bCs/>
                <w:sz w:val="21"/>
                <w:szCs w:val="21"/>
              </w:rPr>
              <w:t>。</w:t>
            </w:r>
          </w:p>
        </w:tc>
      </w:tr>
      <w:tr w:rsidR="001C47DE">
        <w:trPr>
          <w:jc w:val="center"/>
        </w:trPr>
        <w:tc>
          <w:tcPr>
            <w:tcW w:w="1209" w:type="dxa"/>
            <w:vAlign w:val="center"/>
          </w:tcPr>
          <w:p w:rsidR="001C47DE" w:rsidRDefault="001C47DE">
            <w:pPr>
              <w:spacing w:line="300" w:lineRule="exact"/>
              <w:jc w:val="center"/>
              <w:rPr>
                <w:bCs/>
                <w:sz w:val="21"/>
                <w:szCs w:val="21"/>
              </w:rPr>
            </w:pPr>
            <w:r>
              <w:rPr>
                <w:rFonts w:hint="eastAsia"/>
                <w:bCs/>
                <w:sz w:val="21"/>
                <w:szCs w:val="21"/>
              </w:rPr>
              <w:t>四、健康结局（</w:t>
            </w:r>
            <w:r>
              <w:rPr>
                <w:bCs/>
                <w:sz w:val="21"/>
                <w:szCs w:val="21"/>
              </w:rPr>
              <w:t>10</w:t>
            </w:r>
            <w:r>
              <w:rPr>
                <w:rFonts w:hint="eastAsia"/>
                <w:bCs/>
                <w:sz w:val="21"/>
                <w:szCs w:val="21"/>
              </w:rPr>
              <w:t>分）</w:t>
            </w:r>
          </w:p>
        </w:tc>
        <w:tc>
          <w:tcPr>
            <w:tcW w:w="1213" w:type="dxa"/>
            <w:vAlign w:val="center"/>
          </w:tcPr>
          <w:p w:rsidR="001C47DE" w:rsidRDefault="001C47DE">
            <w:pPr>
              <w:spacing w:line="300" w:lineRule="exact"/>
              <w:jc w:val="center"/>
              <w:rPr>
                <w:bCs/>
                <w:sz w:val="21"/>
                <w:szCs w:val="21"/>
              </w:rPr>
            </w:pPr>
            <w:r>
              <w:rPr>
                <w:rFonts w:hint="eastAsia"/>
                <w:bCs/>
                <w:sz w:val="21"/>
                <w:szCs w:val="21"/>
              </w:rPr>
              <w:t>健康素养</w:t>
            </w:r>
          </w:p>
        </w:tc>
        <w:tc>
          <w:tcPr>
            <w:tcW w:w="457" w:type="dxa"/>
            <w:vAlign w:val="center"/>
          </w:tcPr>
          <w:p w:rsidR="001C47DE" w:rsidRDefault="001C47DE">
            <w:pPr>
              <w:spacing w:line="300" w:lineRule="exact"/>
              <w:jc w:val="center"/>
              <w:rPr>
                <w:bCs/>
                <w:sz w:val="21"/>
                <w:szCs w:val="21"/>
              </w:rPr>
            </w:pPr>
            <w:r>
              <w:rPr>
                <w:bCs/>
                <w:sz w:val="21"/>
                <w:szCs w:val="21"/>
              </w:rPr>
              <w:t>10</w:t>
            </w:r>
          </w:p>
        </w:tc>
        <w:tc>
          <w:tcPr>
            <w:tcW w:w="6796" w:type="dxa"/>
          </w:tcPr>
          <w:p w:rsidR="001C47DE" w:rsidRDefault="001C47DE">
            <w:pPr>
              <w:spacing w:line="300" w:lineRule="exact"/>
              <w:rPr>
                <w:bCs/>
                <w:kern w:val="0"/>
                <w:sz w:val="21"/>
                <w:szCs w:val="21"/>
              </w:rPr>
            </w:pPr>
            <w:r>
              <w:rPr>
                <w:bCs/>
                <w:sz w:val="21"/>
                <w:szCs w:val="21"/>
              </w:rPr>
              <w:t>1.</w:t>
            </w:r>
            <w:r>
              <w:rPr>
                <w:rFonts w:hint="eastAsia"/>
                <w:bCs/>
                <w:sz w:val="21"/>
                <w:szCs w:val="21"/>
              </w:rPr>
              <w:t>居民健康素养水平在原基础上提高</w:t>
            </w:r>
            <w:r>
              <w:rPr>
                <w:bCs/>
                <w:sz w:val="21"/>
                <w:szCs w:val="21"/>
              </w:rPr>
              <w:t>20%</w:t>
            </w:r>
            <w:r>
              <w:rPr>
                <w:rFonts w:hint="eastAsia"/>
                <w:bCs/>
                <w:sz w:val="21"/>
                <w:szCs w:val="21"/>
              </w:rPr>
              <w:t>。</w:t>
            </w:r>
          </w:p>
          <w:p w:rsidR="001C47DE" w:rsidRDefault="001C47DE">
            <w:pPr>
              <w:spacing w:line="300" w:lineRule="exact"/>
              <w:rPr>
                <w:bCs/>
                <w:sz w:val="21"/>
                <w:szCs w:val="21"/>
              </w:rPr>
            </w:pPr>
            <w:r>
              <w:rPr>
                <w:bCs/>
                <w:sz w:val="21"/>
                <w:szCs w:val="21"/>
              </w:rPr>
              <w:t>2.</w:t>
            </w:r>
            <w:r>
              <w:rPr>
                <w:rFonts w:hint="eastAsia"/>
                <w:bCs/>
                <w:kern w:val="0"/>
                <w:sz w:val="21"/>
                <w:szCs w:val="21"/>
              </w:rPr>
              <w:t>经常参加体育锻炼人数比例达到</w:t>
            </w:r>
            <w:r>
              <w:rPr>
                <w:bCs/>
                <w:kern w:val="0"/>
                <w:sz w:val="21"/>
                <w:szCs w:val="21"/>
              </w:rPr>
              <w:t>32%</w:t>
            </w:r>
            <w:r>
              <w:rPr>
                <w:rFonts w:hint="eastAsia"/>
                <w:bCs/>
                <w:sz w:val="21"/>
                <w:szCs w:val="21"/>
              </w:rPr>
              <w:t>。</w:t>
            </w:r>
          </w:p>
          <w:p w:rsidR="001C47DE" w:rsidRDefault="001C47DE">
            <w:pPr>
              <w:spacing w:line="300" w:lineRule="exact"/>
              <w:rPr>
                <w:bCs/>
                <w:sz w:val="21"/>
                <w:szCs w:val="21"/>
              </w:rPr>
            </w:pPr>
            <w:r>
              <w:rPr>
                <w:bCs/>
                <w:sz w:val="21"/>
                <w:szCs w:val="21"/>
              </w:rPr>
              <w:t>3.</w:t>
            </w:r>
            <w:r>
              <w:rPr>
                <w:rFonts w:hint="eastAsia"/>
                <w:bCs/>
                <w:kern w:val="0"/>
                <w:sz w:val="21"/>
                <w:szCs w:val="21"/>
              </w:rPr>
              <w:t>成人肥胖率控制在</w:t>
            </w:r>
            <w:r>
              <w:rPr>
                <w:bCs/>
                <w:kern w:val="0"/>
                <w:sz w:val="21"/>
                <w:szCs w:val="21"/>
              </w:rPr>
              <w:t>12%</w:t>
            </w:r>
            <w:r>
              <w:rPr>
                <w:rFonts w:hint="eastAsia"/>
                <w:bCs/>
                <w:kern w:val="0"/>
                <w:sz w:val="21"/>
                <w:szCs w:val="21"/>
              </w:rPr>
              <w:t>以内</w:t>
            </w:r>
            <w:r>
              <w:rPr>
                <w:rFonts w:hint="eastAsia"/>
                <w:bCs/>
                <w:sz w:val="21"/>
                <w:szCs w:val="21"/>
              </w:rPr>
              <w:t>。</w:t>
            </w:r>
          </w:p>
          <w:p w:rsidR="001C47DE" w:rsidRDefault="001C47DE">
            <w:pPr>
              <w:spacing w:line="300" w:lineRule="exact"/>
              <w:rPr>
                <w:bCs/>
                <w:kern w:val="0"/>
                <w:sz w:val="21"/>
                <w:szCs w:val="21"/>
              </w:rPr>
            </w:pPr>
            <w:r>
              <w:rPr>
                <w:bCs/>
                <w:sz w:val="21"/>
                <w:szCs w:val="21"/>
              </w:rPr>
              <w:t>4.</w:t>
            </w:r>
            <w:r>
              <w:rPr>
                <w:rFonts w:hint="eastAsia"/>
                <w:bCs/>
                <w:sz w:val="21"/>
                <w:szCs w:val="21"/>
              </w:rPr>
              <w:t>吸烟率下降</w:t>
            </w:r>
            <w:r>
              <w:rPr>
                <w:bCs/>
                <w:sz w:val="21"/>
                <w:szCs w:val="21"/>
              </w:rPr>
              <w:t>3%</w:t>
            </w:r>
            <w:r>
              <w:rPr>
                <w:rFonts w:hint="eastAsia"/>
                <w:bCs/>
                <w:sz w:val="21"/>
                <w:szCs w:val="21"/>
              </w:rPr>
              <w:t>。</w:t>
            </w:r>
          </w:p>
        </w:tc>
      </w:tr>
    </w:tbl>
    <w:p w:rsidR="001C47DE" w:rsidRDefault="001C47DE">
      <w:pPr>
        <w:ind w:firstLine="643"/>
        <w:rPr>
          <w:rFonts w:eastAsia="仿宋"/>
          <w:bCs/>
          <w:szCs w:val="32"/>
        </w:rPr>
        <w:sectPr w:rsidR="001C47DE">
          <w:footerReference w:type="default" r:id="rId15"/>
          <w:pgSz w:w="11906" w:h="16838"/>
          <w:pgMar w:top="1701" w:right="1474" w:bottom="1587" w:left="1587" w:header="567" w:footer="1134" w:gutter="0"/>
          <w:pgNumType w:start="25"/>
          <w:cols w:space="720"/>
          <w:docGrid w:linePitch="437"/>
        </w:sectPr>
      </w:pPr>
    </w:p>
    <w:p w:rsidR="001C47DE" w:rsidRDefault="001C47DE">
      <w:pPr>
        <w:spacing w:line="600" w:lineRule="exact"/>
        <w:rPr>
          <w:rFonts w:eastAsia="黑体"/>
          <w:bCs/>
          <w:szCs w:val="32"/>
        </w:rPr>
      </w:pPr>
      <w:r>
        <w:rPr>
          <w:rFonts w:eastAsia="黑体" w:hint="eastAsia"/>
          <w:bCs/>
          <w:szCs w:val="32"/>
        </w:rPr>
        <w:t>附件</w:t>
      </w:r>
      <w:r>
        <w:rPr>
          <w:rFonts w:eastAsia="黑体"/>
          <w:bCs/>
          <w:szCs w:val="32"/>
        </w:rPr>
        <w:t>7</w:t>
      </w:r>
    </w:p>
    <w:p w:rsidR="001C47DE" w:rsidRDefault="001C47DE" w:rsidP="00B87E06">
      <w:pPr>
        <w:spacing w:beforeLines="100" w:line="600" w:lineRule="exact"/>
        <w:jc w:val="center"/>
        <w:rPr>
          <w:rFonts w:eastAsia="方正小标宋简体"/>
          <w:bCs/>
          <w:kern w:val="0"/>
          <w:sz w:val="44"/>
          <w:szCs w:val="44"/>
          <w:highlight w:val="yellow"/>
        </w:rPr>
      </w:pPr>
      <w:r>
        <w:rPr>
          <w:rFonts w:eastAsia="方正小标宋简体" w:hint="eastAsia"/>
          <w:bCs/>
          <w:kern w:val="0"/>
          <w:sz w:val="44"/>
          <w:szCs w:val="44"/>
        </w:rPr>
        <w:t>健康家庭评价标准</w:t>
      </w:r>
    </w:p>
    <w:p w:rsidR="001C47DE" w:rsidRDefault="001C47DE" w:rsidP="00D55DD0">
      <w:pPr>
        <w:widowControl/>
        <w:spacing w:line="560" w:lineRule="exact"/>
        <w:ind w:firstLineChars="200" w:firstLine="31680"/>
        <w:jc w:val="left"/>
        <w:rPr>
          <w:rFonts w:eastAsia="仿宋"/>
          <w:bCs/>
          <w:kern w:val="0"/>
          <w:szCs w:val="32"/>
        </w:rPr>
      </w:pPr>
    </w:p>
    <w:p w:rsidR="001C47DE" w:rsidRDefault="001C47DE" w:rsidP="00D55DD0">
      <w:pPr>
        <w:spacing w:line="600" w:lineRule="exact"/>
        <w:ind w:firstLineChars="200" w:firstLine="31680"/>
        <w:rPr>
          <w:bCs/>
          <w:kern w:val="0"/>
          <w:szCs w:val="32"/>
        </w:rPr>
      </w:pPr>
      <w:r>
        <w:rPr>
          <w:bCs/>
          <w:kern w:val="0"/>
          <w:szCs w:val="32"/>
        </w:rPr>
        <w:t>1.</w:t>
      </w:r>
      <w:r>
        <w:rPr>
          <w:rFonts w:hint="eastAsia"/>
          <w:bCs/>
          <w:kern w:val="0"/>
          <w:szCs w:val="32"/>
        </w:rPr>
        <w:t>家庭卫生整洁，光线充足，通风良好。</w:t>
      </w:r>
    </w:p>
    <w:p w:rsidR="001C47DE" w:rsidRDefault="001C47DE" w:rsidP="00D55DD0">
      <w:pPr>
        <w:spacing w:line="600" w:lineRule="exact"/>
        <w:ind w:firstLineChars="200" w:firstLine="31680"/>
        <w:rPr>
          <w:bCs/>
          <w:kern w:val="0"/>
          <w:szCs w:val="32"/>
        </w:rPr>
      </w:pPr>
      <w:r>
        <w:rPr>
          <w:bCs/>
          <w:kern w:val="0"/>
          <w:szCs w:val="32"/>
        </w:rPr>
        <w:t>2.</w:t>
      </w:r>
      <w:r>
        <w:rPr>
          <w:rFonts w:hint="eastAsia"/>
          <w:bCs/>
          <w:kern w:val="0"/>
          <w:szCs w:val="32"/>
        </w:rPr>
        <w:t>厕所卫生，垃圾定点投放，文明饲养禽畜宠物。</w:t>
      </w:r>
    </w:p>
    <w:p w:rsidR="001C47DE" w:rsidRDefault="001C47DE" w:rsidP="00D55DD0">
      <w:pPr>
        <w:spacing w:line="600" w:lineRule="exact"/>
        <w:ind w:firstLineChars="200" w:firstLine="31680"/>
        <w:rPr>
          <w:bCs/>
          <w:kern w:val="0"/>
          <w:szCs w:val="32"/>
        </w:rPr>
      </w:pPr>
      <w:r>
        <w:rPr>
          <w:bCs/>
          <w:kern w:val="0"/>
          <w:szCs w:val="32"/>
        </w:rPr>
        <w:t>3.</w:t>
      </w:r>
      <w:r>
        <w:rPr>
          <w:rFonts w:hint="eastAsia"/>
          <w:bCs/>
          <w:kern w:val="0"/>
          <w:szCs w:val="32"/>
        </w:rPr>
        <w:t>主动学习健康知识，树立健康理念。</w:t>
      </w:r>
    </w:p>
    <w:p w:rsidR="001C47DE" w:rsidRDefault="001C47DE" w:rsidP="00D55DD0">
      <w:pPr>
        <w:spacing w:line="600" w:lineRule="exact"/>
        <w:ind w:firstLineChars="200" w:firstLine="31680"/>
        <w:rPr>
          <w:bCs/>
          <w:kern w:val="0"/>
          <w:szCs w:val="32"/>
        </w:rPr>
      </w:pPr>
      <w:r>
        <w:rPr>
          <w:bCs/>
          <w:kern w:val="0"/>
          <w:szCs w:val="32"/>
        </w:rPr>
        <w:t>4.</w:t>
      </w:r>
      <w:r>
        <w:rPr>
          <w:rFonts w:hint="eastAsia"/>
          <w:bCs/>
          <w:kern w:val="0"/>
          <w:szCs w:val="32"/>
        </w:rPr>
        <w:t>养成良好生活习惯，讲究个人卫生。</w:t>
      </w:r>
    </w:p>
    <w:p w:rsidR="001C47DE" w:rsidRDefault="001C47DE" w:rsidP="00D55DD0">
      <w:pPr>
        <w:spacing w:line="600" w:lineRule="exact"/>
        <w:ind w:firstLineChars="200" w:firstLine="31680"/>
        <w:rPr>
          <w:bCs/>
          <w:kern w:val="0"/>
          <w:szCs w:val="32"/>
        </w:rPr>
      </w:pPr>
      <w:r>
        <w:rPr>
          <w:bCs/>
          <w:kern w:val="0"/>
          <w:szCs w:val="32"/>
        </w:rPr>
        <w:t>5.</w:t>
      </w:r>
      <w:r>
        <w:rPr>
          <w:rFonts w:hint="eastAsia"/>
          <w:bCs/>
          <w:kern w:val="0"/>
          <w:szCs w:val="32"/>
        </w:rPr>
        <w:t>合理膳食，戒烟限酒。</w:t>
      </w:r>
    </w:p>
    <w:p w:rsidR="001C47DE" w:rsidRDefault="001C47DE" w:rsidP="00D55DD0">
      <w:pPr>
        <w:spacing w:line="600" w:lineRule="exact"/>
        <w:ind w:firstLineChars="200" w:firstLine="31680"/>
        <w:rPr>
          <w:bCs/>
          <w:kern w:val="0"/>
          <w:szCs w:val="32"/>
        </w:rPr>
      </w:pPr>
      <w:r>
        <w:rPr>
          <w:bCs/>
          <w:kern w:val="0"/>
          <w:szCs w:val="32"/>
        </w:rPr>
        <w:t>6.</w:t>
      </w:r>
      <w:r>
        <w:rPr>
          <w:rFonts w:hint="eastAsia"/>
          <w:bCs/>
          <w:kern w:val="0"/>
          <w:szCs w:val="32"/>
        </w:rPr>
        <w:t>适量运动，心理平衡。</w:t>
      </w:r>
    </w:p>
    <w:p w:rsidR="001C47DE" w:rsidRDefault="001C47DE" w:rsidP="00D55DD0">
      <w:pPr>
        <w:spacing w:line="600" w:lineRule="exact"/>
        <w:ind w:firstLineChars="200" w:firstLine="31680"/>
        <w:rPr>
          <w:bCs/>
          <w:kern w:val="0"/>
          <w:szCs w:val="32"/>
        </w:rPr>
      </w:pPr>
      <w:r>
        <w:rPr>
          <w:bCs/>
          <w:kern w:val="0"/>
          <w:szCs w:val="32"/>
        </w:rPr>
        <w:t>7.</w:t>
      </w:r>
      <w:r>
        <w:rPr>
          <w:rFonts w:hint="eastAsia"/>
          <w:bCs/>
          <w:kern w:val="0"/>
          <w:szCs w:val="32"/>
        </w:rPr>
        <w:t>定期体检，科学就医。</w:t>
      </w:r>
    </w:p>
    <w:p w:rsidR="001C47DE" w:rsidRDefault="001C47DE" w:rsidP="00D55DD0">
      <w:pPr>
        <w:spacing w:line="600" w:lineRule="exact"/>
        <w:ind w:firstLineChars="200" w:firstLine="31680"/>
        <w:rPr>
          <w:bCs/>
          <w:kern w:val="0"/>
          <w:szCs w:val="32"/>
        </w:rPr>
      </w:pPr>
      <w:r>
        <w:rPr>
          <w:bCs/>
          <w:kern w:val="0"/>
          <w:szCs w:val="32"/>
        </w:rPr>
        <w:t>8.</w:t>
      </w:r>
      <w:r>
        <w:rPr>
          <w:rFonts w:hint="eastAsia"/>
          <w:bCs/>
          <w:kern w:val="0"/>
          <w:szCs w:val="32"/>
        </w:rPr>
        <w:t>优生优育、爱老敬老。</w:t>
      </w:r>
    </w:p>
    <w:p w:rsidR="001C47DE" w:rsidRDefault="001C47DE" w:rsidP="00D55DD0">
      <w:pPr>
        <w:spacing w:line="600" w:lineRule="exact"/>
        <w:ind w:firstLineChars="200" w:firstLine="31680"/>
        <w:rPr>
          <w:bCs/>
          <w:kern w:val="0"/>
          <w:szCs w:val="32"/>
        </w:rPr>
      </w:pPr>
      <w:r>
        <w:rPr>
          <w:bCs/>
          <w:kern w:val="0"/>
          <w:szCs w:val="32"/>
        </w:rPr>
        <w:t>9.</w:t>
      </w:r>
      <w:r>
        <w:rPr>
          <w:rFonts w:hint="eastAsia"/>
          <w:bCs/>
          <w:kern w:val="0"/>
          <w:szCs w:val="32"/>
        </w:rPr>
        <w:t>家庭和谐，崇尚公德。</w:t>
      </w:r>
    </w:p>
    <w:p w:rsidR="001C47DE" w:rsidRDefault="001C47DE">
      <w:pPr>
        <w:spacing w:line="600" w:lineRule="exact"/>
        <w:ind w:firstLine="643"/>
        <w:rPr>
          <w:bCs/>
          <w:kern w:val="0"/>
          <w:szCs w:val="32"/>
        </w:rPr>
      </w:pPr>
      <w:r>
        <w:rPr>
          <w:bCs/>
          <w:kern w:val="0"/>
          <w:szCs w:val="32"/>
        </w:rPr>
        <w:t>10.</w:t>
      </w:r>
      <w:r>
        <w:rPr>
          <w:rFonts w:hint="eastAsia"/>
          <w:bCs/>
          <w:kern w:val="0"/>
          <w:szCs w:val="32"/>
        </w:rPr>
        <w:t>邻里互助，支持公益。</w:t>
      </w:r>
    </w:p>
    <w:p w:rsidR="001C47DE" w:rsidRDefault="001C47DE">
      <w:pPr>
        <w:spacing w:line="600" w:lineRule="exact"/>
        <w:ind w:firstLine="643"/>
        <w:rPr>
          <w:bCs/>
          <w:szCs w:val="32"/>
        </w:rPr>
        <w:sectPr w:rsidR="001C47DE">
          <w:footerReference w:type="default" r:id="rId16"/>
          <w:pgSz w:w="11906" w:h="16838"/>
          <w:pgMar w:top="1701" w:right="1474" w:bottom="1587" w:left="1587" w:header="851" w:footer="1361" w:gutter="0"/>
          <w:pgNumType w:start="31"/>
          <w:cols w:space="720"/>
          <w:docGrid w:linePitch="437"/>
        </w:sectPr>
      </w:pPr>
    </w:p>
    <w:p w:rsidR="001C47DE" w:rsidRDefault="001C47DE">
      <w:pPr>
        <w:spacing w:line="600" w:lineRule="exact"/>
        <w:rPr>
          <w:bCs/>
          <w:spacing w:val="-2"/>
          <w:szCs w:val="32"/>
        </w:rPr>
      </w:pPr>
      <w:r>
        <w:rPr>
          <w:rFonts w:eastAsia="黑体" w:hint="eastAsia"/>
          <w:bCs/>
          <w:spacing w:val="-2"/>
          <w:szCs w:val="32"/>
        </w:rPr>
        <w:t>附件</w:t>
      </w:r>
      <w:r>
        <w:rPr>
          <w:rFonts w:eastAsia="黑体"/>
          <w:bCs/>
          <w:spacing w:val="-2"/>
          <w:szCs w:val="32"/>
        </w:rPr>
        <w:t>8</w:t>
      </w:r>
    </w:p>
    <w:p w:rsidR="001C47DE" w:rsidRDefault="001C47DE">
      <w:pPr>
        <w:spacing w:line="600" w:lineRule="exact"/>
        <w:jc w:val="center"/>
        <w:rPr>
          <w:rFonts w:eastAsia="方正小标宋简体"/>
          <w:bCs/>
          <w:kern w:val="0"/>
          <w:sz w:val="44"/>
          <w:szCs w:val="44"/>
        </w:rPr>
      </w:pPr>
      <w:r>
        <w:rPr>
          <w:rFonts w:eastAsia="方正小标宋简体" w:hint="eastAsia"/>
          <w:bCs/>
          <w:kern w:val="0"/>
          <w:sz w:val="44"/>
          <w:szCs w:val="44"/>
        </w:rPr>
        <w:t>健康促进企业评价标准和指标体系</w:t>
      </w:r>
    </w:p>
    <w:p w:rsidR="001C47DE" w:rsidRDefault="001C47DE" w:rsidP="00D55DD0">
      <w:pPr>
        <w:spacing w:line="240" w:lineRule="exact"/>
        <w:ind w:firstLineChars="200" w:firstLine="31680"/>
        <w:jc w:val="center"/>
        <w:rPr>
          <w:rFonts w:eastAsia="仿宋"/>
          <w:bCs/>
          <w:kern w:val="0"/>
          <w:szCs w:val="32"/>
        </w:rPr>
      </w:pPr>
    </w:p>
    <w:p w:rsidR="001C47DE" w:rsidRDefault="001C47DE" w:rsidP="00D55DD0">
      <w:pPr>
        <w:spacing w:line="600" w:lineRule="exact"/>
        <w:ind w:firstLineChars="200" w:firstLine="31680"/>
        <w:rPr>
          <w:rFonts w:eastAsia="黑体"/>
          <w:bCs/>
          <w:szCs w:val="32"/>
        </w:rPr>
      </w:pPr>
      <w:r>
        <w:rPr>
          <w:rFonts w:eastAsia="黑体" w:hint="eastAsia"/>
          <w:bCs/>
          <w:szCs w:val="32"/>
        </w:rPr>
        <w:t>一、健康促进企业评价标准</w:t>
      </w:r>
    </w:p>
    <w:p w:rsidR="001C47DE" w:rsidRDefault="001C47DE" w:rsidP="00D55DD0">
      <w:pPr>
        <w:spacing w:line="500" w:lineRule="exact"/>
        <w:ind w:firstLineChars="200" w:firstLine="31680"/>
        <w:rPr>
          <w:bCs/>
          <w:szCs w:val="32"/>
        </w:rPr>
      </w:pPr>
      <w:r>
        <w:rPr>
          <w:rFonts w:hint="eastAsia"/>
          <w:bCs/>
          <w:szCs w:val="32"/>
        </w:rPr>
        <w:t>本标准所指企业特指以体力劳动为主的工矿企业，以脑力劳动为主的企业可参考健康促进机关标准。无烟环境是健康促进企业的前提条件。</w:t>
      </w:r>
    </w:p>
    <w:p w:rsidR="001C47DE" w:rsidRDefault="001C47DE" w:rsidP="00D55DD0">
      <w:pPr>
        <w:spacing w:line="500" w:lineRule="exact"/>
        <w:ind w:firstLineChars="200" w:firstLine="31680"/>
        <w:rPr>
          <w:bCs/>
          <w:szCs w:val="32"/>
        </w:rPr>
      </w:pPr>
      <w:r>
        <w:rPr>
          <w:bCs/>
          <w:szCs w:val="32"/>
        </w:rPr>
        <w:t>1</w:t>
      </w:r>
      <w:r>
        <w:rPr>
          <w:bCs/>
          <w:kern w:val="0"/>
          <w:szCs w:val="32"/>
        </w:rPr>
        <w:t>.</w:t>
      </w:r>
      <w:r>
        <w:rPr>
          <w:rFonts w:hint="eastAsia"/>
          <w:bCs/>
          <w:szCs w:val="32"/>
        </w:rPr>
        <w:t>企业公开承诺开展健康促进企业建设，倡导全体员工积极参与。</w:t>
      </w:r>
    </w:p>
    <w:p w:rsidR="001C47DE" w:rsidRDefault="001C47DE" w:rsidP="00D55DD0">
      <w:pPr>
        <w:spacing w:line="500" w:lineRule="exact"/>
        <w:ind w:firstLineChars="200" w:firstLine="31680"/>
        <w:rPr>
          <w:bCs/>
          <w:szCs w:val="32"/>
        </w:rPr>
      </w:pPr>
      <w:r>
        <w:rPr>
          <w:bCs/>
          <w:szCs w:val="32"/>
        </w:rPr>
        <w:t>2</w:t>
      </w:r>
      <w:r>
        <w:rPr>
          <w:bCs/>
          <w:kern w:val="0"/>
          <w:szCs w:val="32"/>
        </w:rPr>
        <w:t>.</w:t>
      </w:r>
      <w:r>
        <w:rPr>
          <w:rFonts w:hint="eastAsia"/>
          <w:bCs/>
          <w:szCs w:val="32"/>
        </w:rPr>
        <w:t>将健康促进企业建设纳入企业发展规划，制定促进员工健康的规章制度和相关措施。</w:t>
      </w:r>
    </w:p>
    <w:p w:rsidR="001C47DE" w:rsidRDefault="001C47DE" w:rsidP="00D55DD0">
      <w:pPr>
        <w:spacing w:line="500" w:lineRule="exact"/>
        <w:ind w:firstLineChars="200" w:firstLine="31680"/>
        <w:rPr>
          <w:bCs/>
          <w:szCs w:val="32"/>
        </w:rPr>
      </w:pPr>
      <w:r>
        <w:rPr>
          <w:bCs/>
          <w:szCs w:val="32"/>
        </w:rPr>
        <w:t>3</w:t>
      </w:r>
      <w:r>
        <w:rPr>
          <w:bCs/>
          <w:kern w:val="0"/>
          <w:szCs w:val="32"/>
        </w:rPr>
        <w:t>.</w:t>
      </w:r>
      <w:r>
        <w:rPr>
          <w:rFonts w:hint="eastAsia"/>
          <w:bCs/>
          <w:szCs w:val="32"/>
        </w:rPr>
        <w:t>成立主要负责同志参加的健康促进企业领导小组，明确职责分工。</w:t>
      </w:r>
    </w:p>
    <w:p w:rsidR="001C47DE" w:rsidRDefault="001C47DE" w:rsidP="00D55DD0">
      <w:pPr>
        <w:spacing w:line="500" w:lineRule="exact"/>
        <w:ind w:firstLineChars="200" w:firstLine="31680"/>
        <w:rPr>
          <w:bCs/>
          <w:szCs w:val="32"/>
        </w:rPr>
      </w:pPr>
      <w:r>
        <w:rPr>
          <w:bCs/>
          <w:szCs w:val="32"/>
        </w:rPr>
        <w:t>4</w:t>
      </w:r>
      <w:r>
        <w:rPr>
          <w:bCs/>
          <w:kern w:val="0"/>
          <w:szCs w:val="32"/>
        </w:rPr>
        <w:t>.</w:t>
      </w:r>
      <w:r>
        <w:rPr>
          <w:rFonts w:hint="eastAsia"/>
          <w:bCs/>
          <w:szCs w:val="32"/>
        </w:rPr>
        <w:t>有专人负责健康相关工作，有健康促进企业的工作计划和总结，健康活动有记录。</w:t>
      </w:r>
    </w:p>
    <w:p w:rsidR="001C47DE" w:rsidRDefault="001C47DE" w:rsidP="00D55DD0">
      <w:pPr>
        <w:spacing w:line="500" w:lineRule="exact"/>
        <w:ind w:firstLineChars="200" w:firstLine="31680"/>
        <w:rPr>
          <w:bCs/>
          <w:szCs w:val="32"/>
        </w:rPr>
      </w:pPr>
      <w:r>
        <w:rPr>
          <w:bCs/>
          <w:szCs w:val="32"/>
        </w:rPr>
        <w:t>5</w:t>
      </w:r>
      <w:r>
        <w:rPr>
          <w:bCs/>
          <w:kern w:val="0"/>
          <w:szCs w:val="32"/>
        </w:rPr>
        <w:t>.</w:t>
      </w:r>
      <w:r>
        <w:rPr>
          <w:rFonts w:hint="eastAsia"/>
          <w:bCs/>
          <w:szCs w:val="32"/>
        </w:rPr>
        <w:t>建设无烟环境，食堂膳食结构合理，厕所清洁卫生，洗手设施完善。</w:t>
      </w:r>
    </w:p>
    <w:p w:rsidR="001C47DE" w:rsidRDefault="001C47DE" w:rsidP="00D55DD0">
      <w:pPr>
        <w:spacing w:line="500" w:lineRule="exact"/>
        <w:ind w:firstLineChars="200" w:firstLine="31680"/>
        <w:rPr>
          <w:bCs/>
          <w:szCs w:val="32"/>
        </w:rPr>
      </w:pPr>
      <w:r>
        <w:rPr>
          <w:bCs/>
          <w:szCs w:val="32"/>
        </w:rPr>
        <w:t>6</w:t>
      </w:r>
      <w:r>
        <w:rPr>
          <w:bCs/>
          <w:kern w:val="0"/>
          <w:szCs w:val="32"/>
        </w:rPr>
        <w:t>.</w:t>
      </w:r>
      <w:r>
        <w:rPr>
          <w:rFonts w:hint="eastAsia"/>
          <w:bCs/>
          <w:szCs w:val="32"/>
        </w:rPr>
        <w:t>给职工提供锻炼和阅读环境，营造促进健康的社会人文环境。</w:t>
      </w:r>
    </w:p>
    <w:p w:rsidR="001C47DE" w:rsidRDefault="001C47DE" w:rsidP="00D55DD0">
      <w:pPr>
        <w:spacing w:line="500" w:lineRule="exact"/>
        <w:ind w:firstLineChars="200" w:firstLine="31680"/>
        <w:rPr>
          <w:bCs/>
          <w:szCs w:val="32"/>
        </w:rPr>
      </w:pPr>
      <w:r>
        <w:rPr>
          <w:bCs/>
          <w:szCs w:val="32"/>
        </w:rPr>
        <w:t>7.</w:t>
      </w:r>
      <w:r>
        <w:rPr>
          <w:rFonts w:hint="eastAsia"/>
          <w:bCs/>
          <w:szCs w:val="32"/>
        </w:rPr>
        <w:t>配备急救医疗用品和药物，定期组织职工体检。</w:t>
      </w:r>
    </w:p>
    <w:p w:rsidR="001C47DE" w:rsidRDefault="001C47DE" w:rsidP="00D55DD0">
      <w:pPr>
        <w:spacing w:line="500" w:lineRule="exact"/>
        <w:ind w:firstLineChars="200" w:firstLine="31680"/>
        <w:rPr>
          <w:bCs/>
          <w:szCs w:val="32"/>
        </w:rPr>
      </w:pPr>
      <w:r>
        <w:rPr>
          <w:bCs/>
          <w:szCs w:val="32"/>
        </w:rPr>
        <w:t>8</w:t>
      </w:r>
      <w:r>
        <w:rPr>
          <w:bCs/>
          <w:kern w:val="0"/>
          <w:szCs w:val="32"/>
        </w:rPr>
        <w:t>.</w:t>
      </w:r>
      <w:r>
        <w:rPr>
          <w:rFonts w:hint="eastAsia"/>
          <w:bCs/>
          <w:szCs w:val="32"/>
        </w:rPr>
        <w:t>开展职业安全和职业防护健康教育，提高职工预防职业病、意外伤害的能力。</w:t>
      </w:r>
    </w:p>
    <w:p w:rsidR="001C47DE" w:rsidRDefault="001C47DE" w:rsidP="00D55DD0">
      <w:pPr>
        <w:spacing w:line="500" w:lineRule="exact"/>
        <w:ind w:firstLineChars="200" w:firstLine="31680"/>
        <w:rPr>
          <w:bCs/>
          <w:szCs w:val="32"/>
        </w:rPr>
      </w:pPr>
      <w:r>
        <w:rPr>
          <w:bCs/>
          <w:spacing w:val="-6"/>
          <w:szCs w:val="32"/>
        </w:rPr>
        <w:t>9</w:t>
      </w:r>
      <w:r>
        <w:rPr>
          <w:bCs/>
          <w:spacing w:val="-6"/>
          <w:kern w:val="0"/>
          <w:szCs w:val="32"/>
        </w:rPr>
        <w:t>.</w:t>
      </w:r>
      <w:r>
        <w:rPr>
          <w:rFonts w:hint="eastAsia"/>
          <w:bCs/>
          <w:spacing w:val="-6"/>
          <w:szCs w:val="32"/>
        </w:rPr>
        <w:t>定期组织职工开展跑步、爬山、球类、游泳等体育活动，</w:t>
      </w:r>
      <w:r>
        <w:rPr>
          <w:rFonts w:hint="eastAsia"/>
          <w:bCs/>
          <w:szCs w:val="32"/>
        </w:rPr>
        <w:t>开展多种形式的健康主题活动，职工积极参与。</w:t>
      </w:r>
    </w:p>
    <w:p w:rsidR="001C47DE" w:rsidRDefault="001C47DE" w:rsidP="00D55DD0">
      <w:pPr>
        <w:spacing w:line="500" w:lineRule="exact"/>
        <w:ind w:firstLineChars="200" w:firstLine="31680"/>
        <w:rPr>
          <w:bCs/>
          <w:szCs w:val="32"/>
        </w:rPr>
      </w:pPr>
      <w:r>
        <w:rPr>
          <w:bCs/>
          <w:szCs w:val="32"/>
        </w:rPr>
        <w:t>10</w:t>
      </w:r>
      <w:r>
        <w:rPr>
          <w:bCs/>
          <w:kern w:val="0"/>
          <w:szCs w:val="32"/>
        </w:rPr>
        <w:t>.</w:t>
      </w:r>
      <w:r>
        <w:rPr>
          <w:rFonts w:hint="eastAsia"/>
          <w:bCs/>
          <w:szCs w:val="32"/>
        </w:rPr>
        <w:t>提高职工健康素养，提高职业防护知识和技能，吸烟率有所下降。</w:t>
      </w:r>
    </w:p>
    <w:p w:rsidR="001C47DE" w:rsidRDefault="001C47DE" w:rsidP="00D55DD0">
      <w:pPr>
        <w:spacing w:line="560" w:lineRule="exact"/>
        <w:ind w:firstLineChars="200" w:firstLine="31680"/>
        <w:rPr>
          <w:rFonts w:eastAsia="黑体"/>
          <w:bCs/>
          <w:szCs w:val="32"/>
        </w:rPr>
      </w:pPr>
      <w:r>
        <w:rPr>
          <w:rFonts w:eastAsia="黑体" w:hint="eastAsia"/>
          <w:bCs/>
          <w:szCs w:val="32"/>
        </w:rPr>
        <w:t>二、健康促进企业评价指标体系</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47"/>
        <w:gridCol w:w="1248"/>
        <w:gridCol w:w="723"/>
        <w:gridCol w:w="5923"/>
      </w:tblGrid>
      <w:tr w:rsidR="001C47DE">
        <w:trPr>
          <w:trHeight w:val="20"/>
          <w:jc w:val="center"/>
        </w:trPr>
        <w:tc>
          <w:tcPr>
            <w:tcW w:w="1347" w:type="dxa"/>
            <w:vAlign w:val="center"/>
          </w:tcPr>
          <w:p w:rsidR="001C47DE" w:rsidRDefault="001C47DE">
            <w:pPr>
              <w:widowControl/>
              <w:spacing w:line="280" w:lineRule="exact"/>
              <w:jc w:val="center"/>
              <w:rPr>
                <w:rFonts w:eastAsia="黑体"/>
                <w:bCs/>
                <w:kern w:val="0"/>
                <w:sz w:val="21"/>
                <w:szCs w:val="21"/>
              </w:rPr>
            </w:pPr>
            <w:r>
              <w:rPr>
                <w:rFonts w:eastAsia="黑体" w:hint="eastAsia"/>
                <w:bCs/>
                <w:kern w:val="0"/>
                <w:sz w:val="21"/>
                <w:szCs w:val="21"/>
              </w:rPr>
              <w:t>一级指标</w:t>
            </w:r>
          </w:p>
        </w:tc>
        <w:tc>
          <w:tcPr>
            <w:tcW w:w="1248" w:type="dxa"/>
            <w:vAlign w:val="center"/>
          </w:tcPr>
          <w:p w:rsidR="001C47DE" w:rsidRDefault="001C47DE">
            <w:pPr>
              <w:widowControl/>
              <w:spacing w:line="280" w:lineRule="exact"/>
              <w:jc w:val="center"/>
              <w:rPr>
                <w:rFonts w:eastAsia="黑体"/>
                <w:bCs/>
                <w:kern w:val="0"/>
                <w:sz w:val="21"/>
                <w:szCs w:val="21"/>
              </w:rPr>
            </w:pPr>
            <w:r>
              <w:rPr>
                <w:rFonts w:eastAsia="黑体" w:hint="eastAsia"/>
                <w:bCs/>
                <w:kern w:val="0"/>
                <w:sz w:val="21"/>
                <w:szCs w:val="21"/>
              </w:rPr>
              <w:t>二级指标</w:t>
            </w:r>
          </w:p>
        </w:tc>
        <w:tc>
          <w:tcPr>
            <w:tcW w:w="723" w:type="dxa"/>
            <w:vAlign w:val="center"/>
          </w:tcPr>
          <w:p w:rsidR="001C47DE" w:rsidRDefault="001C47DE">
            <w:pPr>
              <w:widowControl/>
              <w:spacing w:line="280" w:lineRule="exact"/>
              <w:jc w:val="center"/>
              <w:rPr>
                <w:rFonts w:eastAsia="黑体"/>
                <w:bCs/>
                <w:kern w:val="0"/>
                <w:sz w:val="21"/>
                <w:szCs w:val="21"/>
              </w:rPr>
            </w:pPr>
            <w:r>
              <w:rPr>
                <w:rFonts w:eastAsia="黑体" w:hint="eastAsia"/>
                <w:bCs/>
                <w:kern w:val="0"/>
                <w:sz w:val="21"/>
                <w:szCs w:val="21"/>
              </w:rPr>
              <w:t>分值</w:t>
            </w:r>
          </w:p>
        </w:tc>
        <w:tc>
          <w:tcPr>
            <w:tcW w:w="5923" w:type="dxa"/>
            <w:vAlign w:val="center"/>
          </w:tcPr>
          <w:p w:rsidR="001C47DE" w:rsidRDefault="001C47DE">
            <w:pPr>
              <w:widowControl/>
              <w:spacing w:line="280" w:lineRule="exact"/>
              <w:jc w:val="center"/>
              <w:rPr>
                <w:rFonts w:eastAsia="黑体"/>
                <w:bCs/>
                <w:kern w:val="0"/>
                <w:sz w:val="21"/>
                <w:szCs w:val="21"/>
              </w:rPr>
            </w:pPr>
            <w:r>
              <w:rPr>
                <w:rFonts w:eastAsia="黑体" w:hint="eastAsia"/>
                <w:bCs/>
                <w:kern w:val="0"/>
                <w:sz w:val="21"/>
                <w:szCs w:val="21"/>
              </w:rPr>
              <w:t>指标内容</w:t>
            </w:r>
          </w:p>
        </w:tc>
      </w:tr>
      <w:tr w:rsidR="001C47DE">
        <w:trPr>
          <w:trHeight w:val="20"/>
          <w:jc w:val="center"/>
        </w:trPr>
        <w:tc>
          <w:tcPr>
            <w:tcW w:w="1347" w:type="dxa"/>
            <w:vMerge w:val="restart"/>
            <w:vAlign w:val="center"/>
          </w:tcPr>
          <w:p w:rsidR="001C47DE" w:rsidRDefault="001C47DE">
            <w:pPr>
              <w:spacing w:line="280" w:lineRule="exact"/>
              <w:jc w:val="center"/>
              <w:rPr>
                <w:bCs/>
                <w:sz w:val="21"/>
                <w:szCs w:val="21"/>
              </w:rPr>
            </w:pPr>
            <w:r>
              <w:rPr>
                <w:rFonts w:hint="eastAsia"/>
                <w:bCs/>
                <w:sz w:val="21"/>
                <w:szCs w:val="21"/>
              </w:rPr>
              <w:t>一、组织管理（</w:t>
            </w:r>
            <w:r>
              <w:rPr>
                <w:bCs/>
                <w:sz w:val="21"/>
                <w:szCs w:val="21"/>
              </w:rPr>
              <w:t>20</w:t>
            </w:r>
            <w:r>
              <w:rPr>
                <w:rFonts w:hint="eastAsia"/>
                <w:bCs/>
                <w:sz w:val="21"/>
                <w:szCs w:val="21"/>
              </w:rPr>
              <w:t>分）</w:t>
            </w:r>
          </w:p>
        </w:tc>
        <w:tc>
          <w:tcPr>
            <w:tcW w:w="1248" w:type="dxa"/>
            <w:vAlign w:val="center"/>
          </w:tcPr>
          <w:p w:rsidR="001C47DE" w:rsidRDefault="001C47DE">
            <w:pPr>
              <w:spacing w:line="280" w:lineRule="exact"/>
              <w:jc w:val="center"/>
              <w:rPr>
                <w:bCs/>
                <w:sz w:val="21"/>
                <w:szCs w:val="21"/>
              </w:rPr>
            </w:pPr>
            <w:r>
              <w:rPr>
                <w:rFonts w:hint="eastAsia"/>
                <w:bCs/>
                <w:sz w:val="21"/>
                <w:szCs w:val="21"/>
              </w:rPr>
              <w:t>承诺倡导</w:t>
            </w:r>
          </w:p>
        </w:tc>
        <w:tc>
          <w:tcPr>
            <w:tcW w:w="723" w:type="dxa"/>
            <w:vAlign w:val="center"/>
          </w:tcPr>
          <w:p w:rsidR="001C47DE" w:rsidRDefault="001C47DE">
            <w:pPr>
              <w:spacing w:line="280" w:lineRule="exact"/>
              <w:jc w:val="center"/>
              <w:rPr>
                <w:bCs/>
                <w:sz w:val="21"/>
                <w:szCs w:val="21"/>
              </w:rPr>
            </w:pPr>
            <w:r>
              <w:rPr>
                <w:bCs/>
                <w:sz w:val="21"/>
                <w:szCs w:val="21"/>
              </w:rPr>
              <w:t>5</w:t>
            </w:r>
          </w:p>
        </w:tc>
        <w:tc>
          <w:tcPr>
            <w:tcW w:w="5923" w:type="dxa"/>
            <w:vAlign w:val="center"/>
          </w:tcPr>
          <w:p w:rsidR="001C47DE" w:rsidRDefault="001C47DE">
            <w:pPr>
              <w:spacing w:line="280" w:lineRule="exact"/>
              <w:rPr>
                <w:bCs/>
                <w:sz w:val="21"/>
                <w:szCs w:val="21"/>
              </w:rPr>
            </w:pPr>
            <w:r>
              <w:rPr>
                <w:bCs/>
                <w:sz w:val="21"/>
                <w:szCs w:val="21"/>
              </w:rPr>
              <w:t>1.</w:t>
            </w:r>
            <w:r>
              <w:rPr>
                <w:rFonts w:hint="eastAsia"/>
                <w:bCs/>
                <w:sz w:val="21"/>
                <w:szCs w:val="21"/>
              </w:rPr>
              <w:t>企业书面承诺建设健康促进企业。</w:t>
            </w:r>
          </w:p>
          <w:p w:rsidR="001C47DE" w:rsidRDefault="001C47DE">
            <w:pPr>
              <w:spacing w:line="280" w:lineRule="exact"/>
              <w:rPr>
                <w:bCs/>
                <w:sz w:val="21"/>
                <w:szCs w:val="21"/>
              </w:rPr>
            </w:pPr>
            <w:r>
              <w:rPr>
                <w:bCs/>
                <w:sz w:val="21"/>
                <w:szCs w:val="21"/>
              </w:rPr>
              <w:t>2.</w:t>
            </w:r>
            <w:r>
              <w:rPr>
                <w:rFonts w:hint="eastAsia"/>
                <w:bCs/>
                <w:sz w:val="21"/>
                <w:szCs w:val="21"/>
              </w:rPr>
              <w:t>召开全体职工大会，公开倡议全体职工积极参与健康促进企业建设。</w:t>
            </w:r>
          </w:p>
        </w:tc>
      </w:tr>
      <w:tr w:rsidR="001C47DE">
        <w:trPr>
          <w:trHeight w:val="20"/>
          <w:jc w:val="center"/>
        </w:trPr>
        <w:tc>
          <w:tcPr>
            <w:tcW w:w="1347" w:type="dxa"/>
            <w:vMerge/>
            <w:vAlign w:val="center"/>
          </w:tcPr>
          <w:p w:rsidR="001C47DE" w:rsidRDefault="001C47DE">
            <w:pPr>
              <w:widowControl/>
              <w:spacing w:line="280" w:lineRule="exact"/>
              <w:jc w:val="left"/>
              <w:rPr>
                <w:bCs/>
                <w:sz w:val="21"/>
                <w:szCs w:val="21"/>
              </w:rPr>
            </w:pPr>
          </w:p>
        </w:tc>
        <w:tc>
          <w:tcPr>
            <w:tcW w:w="1248" w:type="dxa"/>
            <w:vAlign w:val="center"/>
          </w:tcPr>
          <w:p w:rsidR="001C47DE" w:rsidRDefault="001C47DE">
            <w:pPr>
              <w:tabs>
                <w:tab w:val="left" w:pos="463"/>
              </w:tabs>
              <w:spacing w:line="280" w:lineRule="exact"/>
              <w:jc w:val="center"/>
              <w:rPr>
                <w:bCs/>
                <w:sz w:val="21"/>
                <w:szCs w:val="21"/>
              </w:rPr>
            </w:pPr>
            <w:r>
              <w:rPr>
                <w:rFonts w:hint="eastAsia"/>
                <w:bCs/>
                <w:sz w:val="21"/>
                <w:szCs w:val="21"/>
              </w:rPr>
              <w:t>协调机制</w:t>
            </w:r>
          </w:p>
        </w:tc>
        <w:tc>
          <w:tcPr>
            <w:tcW w:w="723" w:type="dxa"/>
            <w:vAlign w:val="center"/>
          </w:tcPr>
          <w:p w:rsidR="001C47DE" w:rsidRDefault="001C47DE">
            <w:pPr>
              <w:spacing w:line="280" w:lineRule="exact"/>
              <w:jc w:val="center"/>
              <w:rPr>
                <w:bCs/>
                <w:sz w:val="21"/>
                <w:szCs w:val="21"/>
              </w:rPr>
            </w:pPr>
            <w:r>
              <w:rPr>
                <w:bCs/>
                <w:sz w:val="21"/>
                <w:szCs w:val="21"/>
              </w:rPr>
              <w:t>5</w:t>
            </w:r>
          </w:p>
        </w:tc>
        <w:tc>
          <w:tcPr>
            <w:tcW w:w="5923" w:type="dxa"/>
            <w:vAlign w:val="center"/>
          </w:tcPr>
          <w:p w:rsidR="001C47DE" w:rsidRDefault="001C47DE">
            <w:pPr>
              <w:spacing w:line="280" w:lineRule="exact"/>
              <w:rPr>
                <w:bCs/>
                <w:sz w:val="21"/>
                <w:szCs w:val="21"/>
              </w:rPr>
            </w:pPr>
            <w:r>
              <w:rPr>
                <w:bCs/>
                <w:sz w:val="21"/>
                <w:szCs w:val="21"/>
              </w:rPr>
              <w:t>1.</w:t>
            </w:r>
            <w:r>
              <w:rPr>
                <w:rFonts w:hint="eastAsia"/>
                <w:bCs/>
                <w:sz w:val="21"/>
                <w:szCs w:val="21"/>
              </w:rPr>
              <w:t>成立企业主要负责同志参加的健康促进企业领导小组，明确职责分工。</w:t>
            </w:r>
          </w:p>
          <w:p w:rsidR="001C47DE" w:rsidRDefault="001C47DE">
            <w:pPr>
              <w:spacing w:line="280" w:lineRule="exact"/>
              <w:rPr>
                <w:bCs/>
                <w:sz w:val="21"/>
                <w:szCs w:val="21"/>
              </w:rPr>
            </w:pPr>
            <w:r>
              <w:rPr>
                <w:bCs/>
                <w:sz w:val="21"/>
                <w:szCs w:val="21"/>
              </w:rPr>
              <w:t>2.</w:t>
            </w:r>
            <w:r>
              <w:rPr>
                <w:rFonts w:hint="eastAsia"/>
                <w:bCs/>
                <w:sz w:val="21"/>
                <w:szCs w:val="21"/>
              </w:rPr>
              <w:t>每季度召开工作例会，讨论企业主要健康问题并提出具体应对措施。</w:t>
            </w:r>
          </w:p>
        </w:tc>
      </w:tr>
      <w:tr w:rsidR="001C47DE">
        <w:trPr>
          <w:trHeight w:val="1299"/>
          <w:jc w:val="center"/>
        </w:trPr>
        <w:tc>
          <w:tcPr>
            <w:tcW w:w="1347" w:type="dxa"/>
            <w:vMerge/>
            <w:vAlign w:val="center"/>
          </w:tcPr>
          <w:p w:rsidR="001C47DE" w:rsidRDefault="001C47DE">
            <w:pPr>
              <w:widowControl/>
              <w:spacing w:line="280" w:lineRule="exact"/>
              <w:jc w:val="left"/>
              <w:rPr>
                <w:bCs/>
                <w:sz w:val="21"/>
                <w:szCs w:val="21"/>
              </w:rPr>
            </w:pPr>
          </w:p>
        </w:tc>
        <w:tc>
          <w:tcPr>
            <w:tcW w:w="1248" w:type="dxa"/>
            <w:vAlign w:val="center"/>
          </w:tcPr>
          <w:p w:rsidR="001C47DE" w:rsidRDefault="001C47DE">
            <w:pPr>
              <w:spacing w:line="280" w:lineRule="exact"/>
              <w:jc w:val="center"/>
              <w:rPr>
                <w:bCs/>
                <w:sz w:val="21"/>
                <w:szCs w:val="21"/>
              </w:rPr>
            </w:pPr>
            <w:r>
              <w:rPr>
                <w:rFonts w:hint="eastAsia"/>
                <w:bCs/>
                <w:sz w:val="21"/>
                <w:szCs w:val="21"/>
              </w:rPr>
              <w:t>规章制度</w:t>
            </w:r>
          </w:p>
        </w:tc>
        <w:tc>
          <w:tcPr>
            <w:tcW w:w="723" w:type="dxa"/>
            <w:vAlign w:val="center"/>
          </w:tcPr>
          <w:p w:rsidR="001C47DE" w:rsidRDefault="001C47DE">
            <w:pPr>
              <w:spacing w:line="280" w:lineRule="exact"/>
              <w:jc w:val="center"/>
              <w:rPr>
                <w:bCs/>
                <w:sz w:val="21"/>
                <w:szCs w:val="21"/>
              </w:rPr>
            </w:pPr>
            <w:r>
              <w:rPr>
                <w:bCs/>
                <w:sz w:val="21"/>
                <w:szCs w:val="21"/>
              </w:rPr>
              <w:t>5</w:t>
            </w:r>
          </w:p>
        </w:tc>
        <w:tc>
          <w:tcPr>
            <w:tcW w:w="5923" w:type="dxa"/>
            <w:vAlign w:val="center"/>
          </w:tcPr>
          <w:p w:rsidR="001C47DE" w:rsidRDefault="001C47DE">
            <w:pPr>
              <w:spacing w:line="280" w:lineRule="exact"/>
              <w:rPr>
                <w:bCs/>
                <w:sz w:val="21"/>
                <w:szCs w:val="21"/>
              </w:rPr>
            </w:pPr>
            <w:r>
              <w:rPr>
                <w:bCs/>
                <w:sz w:val="21"/>
                <w:szCs w:val="21"/>
              </w:rPr>
              <w:t>1.</w:t>
            </w:r>
            <w:r>
              <w:rPr>
                <w:rFonts w:hint="eastAsia"/>
                <w:bCs/>
                <w:sz w:val="21"/>
                <w:szCs w:val="21"/>
              </w:rPr>
              <w:t>将健康促进企业建设纳入企业年度工作计划。</w:t>
            </w:r>
          </w:p>
          <w:p w:rsidR="001C47DE" w:rsidRDefault="001C47DE">
            <w:pPr>
              <w:spacing w:line="280" w:lineRule="exact"/>
              <w:rPr>
                <w:bCs/>
                <w:sz w:val="21"/>
                <w:szCs w:val="21"/>
              </w:rPr>
            </w:pPr>
            <w:r>
              <w:rPr>
                <w:bCs/>
                <w:sz w:val="21"/>
                <w:szCs w:val="21"/>
              </w:rPr>
              <w:t>2.</w:t>
            </w:r>
            <w:r>
              <w:rPr>
                <w:rFonts w:hint="eastAsia"/>
                <w:bCs/>
                <w:sz w:val="21"/>
                <w:szCs w:val="21"/>
              </w:rPr>
              <w:t>制定促进职工健康的规章制度和相关措施。如职业防护、职业病防治、改善环境卫生、落实公共场所无烟、促进职工采取健康生活方式、预防控制重大疾病和突发公共卫生事件等。</w:t>
            </w:r>
          </w:p>
        </w:tc>
      </w:tr>
      <w:tr w:rsidR="001C47DE">
        <w:trPr>
          <w:trHeight w:val="20"/>
          <w:jc w:val="center"/>
        </w:trPr>
        <w:tc>
          <w:tcPr>
            <w:tcW w:w="1347" w:type="dxa"/>
            <w:vMerge/>
            <w:vAlign w:val="center"/>
          </w:tcPr>
          <w:p w:rsidR="001C47DE" w:rsidRDefault="001C47DE">
            <w:pPr>
              <w:widowControl/>
              <w:spacing w:line="280" w:lineRule="exact"/>
              <w:jc w:val="left"/>
              <w:rPr>
                <w:bCs/>
                <w:sz w:val="21"/>
                <w:szCs w:val="21"/>
              </w:rPr>
            </w:pPr>
          </w:p>
        </w:tc>
        <w:tc>
          <w:tcPr>
            <w:tcW w:w="1248" w:type="dxa"/>
            <w:vAlign w:val="center"/>
          </w:tcPr>
          <w:p w:rsidR="001C47DE" w:rsidRDefault="001C47DE">
            <w:pPr>
              <w:spacing w:line="280" w:lineRule="exact"/>
              <w:jc w:val="center"/>
              <w:rPr>
                <w:bCs/>
                <w:sz w:val="21"/>
                <w:szCs w:val="21"/>
              </w:rPr>
            </w:pPr>
            <w:r>
              <w:rPr>
                <w:rFonts w:hint="eastAsia"/>
                <w:bCs/>
                <w:sz w:val="21"/>
                <w:szCs w:val="21"/>
              </w:rPr>
              <w:t>专人负责</w:t>
            </w:r>
          </w:p>
        </w:tc>
        <w:tc>
          <w:tcPr>
            <w:tcW w:w="723" w:type="dxa"/>
            <w:vAlign w:val="center"/>
          </w:tcPr>
          <w:p w:rsidR="001C47DE" w:rsidRDefault="001C47DE">
            <w:pPr>
              <w:spacing w:line="280" w:lineRule="exact"/>
              <w:jc w:val="center"/>
              <w:rPr>
                <w:bCs/>
                <w:sz w:val="21"/>
                <w:szCs w:val="21"/>
              </w:rPr>
            </w:pPr>
            <w:r>
              <w:rPr>
                <w:bCs/>
                <w:sz w:val="21"/>
                <w:szCs w:val="21"/>
              </w:rPr>
              <w:t>5</w:t>
            </w:r>
          </w:p>
        </w:tc>
        <w:tc>
          <w:tcPr>
            <w:tcW w:w="5923" w:type="dxa"/>
            <w:vAlign w:val="center"/>
          </w:tcPr>
          <w:p w:rsidR="001C47DE" w:rsidRDefault="001C47DE">
            <w:pPr>
              <w:spacing w:line="280" w:lineRule="exact"/>
              <w:rPr>
                <w:bCs/>
                <w:sz w:val="21"/>
                <w:szCs w:val="21"/>
              </w:rPr>
            </w:pPr>
            <w:r>
              <w:rPr>
                <w:bCs/>
                <w:sz w:val="21"/>
                <w:szCs w:val="21"/>
              </w:rPr>
              <w:t>1.</w:t>
            </w:r>
            <w:r>
              <w:rPr>
                <w:rFonts w:hint="eastAsia"/>
                <w:bCs/>
                <w:sz w:val="21"/>
                <w:szCs w:val="21"/>
              </w:rPr>
              <w:t>专人负责机构内健康相关工作，每年接受一次专业培训。</w:t>
            </w:r>
          </w:p>
          <w:p w:rsidR="001C47DE" w:rsidRDefault="001C47DE">
            <w:pPr>
              <w:spacing w:line="280" w:lineRule="exact"/>
              <w:rPr>
                <w:bCs/>
                <w:sz w:val="21"/>
                <w:szCs w:val="21"/>
              </w:rPr>
            </w:pPr>
            <w:r>
              <w:rPr>
                <w:bCs/>
                <w:sz w:val="21"/>
                <w:szCs w:val="21"/>
              </w:rPr>
              <w:t>2.</w:t>
            </w:r>
            <w:r>
              <w:rPr>
                <w:rFonts w:hint="eastAsia"/>
                <w:bCs/>
                <w:sz w:val="21"/>
                <w:szCs w:val="21"/>
              </w:rPr>
              <w:t>制定健康促进企业工作计划，定期总结，健康相关档案资料齐全。</w:t>
            </w:r>
          </w:p>
        </w:tc>
      </w:tr>
      <w:tr w:rsidR="001C47DE">
        <w:trPr>
          <w:trHeight w:val="20"/>
          <w:jc w:val="center"/>
        </w:trPr>
        <w:tc>
          <w:tcPr>
            <w:tcW w:w="1347" w:type="dxa"/>
            <w:vMerge w:val="restart"/>
            <w:vAlign w:val="center"/>
          </w:tcPr>
          <w:p w:rsidR="001C47DE" w:rsidRDefault="001C47DE">
            <w:pPr>
              <w:spacing w:line="280" w:lineRule="exact"/>
              <w:jc w:val="center"/>
              <w:rPr>
                <w:bCs/>
                <w:sz w:val="21"/>
                <w:szCs w:val="21"/>
              </w:rPr>
            </w:pPr>
            <w:r>
              <w:rPr>
                <w:rFonts w:hint="eastAsia"/>
                <w:bCs/>
                <w:sz w:val="21"/>
                <w:szCs w:val="21"/>
              </w:rPr>
              <w:t>二、健康环境（</w:t>
            </w:r>
            <w:r>
              <w:rPr>
                <w:bCs/>
                <w:sz w:val="21"/>
                <w:szCs w:val="21"/>
              </w:rPr>
              <w:t>20</w:t>
            </w:r>
            <w:r>
              <w:rPr>
                <w:rFonts w:hint="eastAsia"/>
                <w:bCs/>
                <w:sz w:val="21"/>
                <w:szCs w:val="21"/>
              </w:rPr>
              <w:t>分）</w:t>
            </w:r>
          </w:p>
        </w:tc>
        <w:tc>
          <w:tcPr>
            <w:tcW w:w="1248" w:type="dxa"/>
            <w:vAlign w:val="center"/>
          </w:tcPr>
          <w:p w:rsidR="001C47DE" w:rsidRDefault="001C47DE">
            <w:pPr>
              <w:spacing w:line="280" w:lineRule="exact"/>
              <w:jc w:val="center"/>
              <w:rPr>
                <w:bCs/>
                <w:sz w:val="21"/>
                <w:szCs w:val="21"/>
              </w:rPr>
            </w:pPr>
            <w:r>
              <w:rPr>
                <w:rFonts w:hint="eastAsia"/>
                <w:bCs/>
                <w:sz w:val="21"/>
                <w:szCs w:val="21"/>
              </w:rPr>
              <w:t>无烟环境</w:t>
            </w:r>
          </w:p>
        </w:tc>
        <w:tc>
          <w:tcPr>
            <w:tcW w:w="723" w:type="dxa"/>
            <w:vAlign w:val="center"/>
          </w:tcPr>
          <w:p w:rsidR="001C47DE" w:rsidRDefault="001C47DE">
            <w:pPr>
              <w:spacing w:line="280" w:lineRule="exact"/>
              <w:jc w:val="center"/>
              <w:rPr>
                <w:bCs/>
                <w:sz w:val="21"/>
                <w:szCs w:val="21"/>
              </w:rPr>
            </w:pPr>
            <w:r>
              <w:rPr>
                <w:bCs/>
                <w:sz w:val="21"/>
                <w:szCs w:val="21"/>
              </w:rPr>
              <w:t>8</w:t>
            </w:r>
          </w:p>
        </w:tc>
        <w:tc>
          <w:tcPr>
            <w:tcW w:w="5923" w:type="dxa"/>
            <w:vAlign w:val="center"/>
          </w:tcPr>
          <w:p w:rsidR="001C47DE" w:rsidRDefault="001C47DE">
            <w:pPr>
              <w:widowControl/>
              <w:spacing w:line="280" w:lineRule="exact"/>
              <w:rPr>
                <w:bCs/>
                <w:kern w:val="0"/>
                <w:sz w:val="21"/>
                <w:szCs w:val="21"/>
              </w:rPr>
            </w:pPr>
            <w:r>
              <w:rPr>
                <w:bCs/>
                <w:kern w:val="0"/>
                <w:sz w:val="21"/>
                <w:szCs w:val="21"/>
              </w:rPr>
              <w:t>1.</w:t>
            </w:r>
            <w:r>
              <w:rPr>
                <w:rFonts w:hint="eastAsia"/>
                <w:bCs/>
                <w:kern w:val="0"/>
                <w:sz w:val="21"/>
                <w:szCs w:val="21"/>
              </w:rPr>
              <w:t>企业所有室内公共场所、工作场所禁止吸烟。</w:t>
            </w:r>
          </w:p>
          <w:p w:rsidR="001C47DE" w:rsidRDefault="001C47DE">
            <w:pPr>
              <w:spacing w:line="280" w:lineRule="exact"/>
              <w:rPr>
                <w:bCs/>
                <w:kern w:val="0"/>
                <w:sz w:val="21"/>
                <w:szCs w:val="21"/>
              </w:rPr>
            </w:pPr>
            <w:r>
              <w:rPr>
                <w:bCs/>
                <w:kern w:val="0"/>
                <w:sz w:val="21"/>
                <w:szCs w:val="21"/>
              </w:rPr>
              <w:t>2.</w:t>
            </w:r>
            <w:r>
              <w:rPr>
                <w:rFonts w:hint="eastAsia"/>
                <w:bCs/>
                <w:kern w:val="0"/>
                <w:sz w:val="21"/>
                <w:szCs w:val="21"/>
              </w:rPr>
              <w:t>企业主要建筑物入口处、电梯、公共厕所、会议室等区域有明显的无烟标识。</w:t>
            </w:r>
          </w:p>
          <w:p w:rsidR="001C47DE" w:rsidRDefault="001C47DE">
            <w:pPr>
              <w:spacing w:line="280" w:lineRule="exact"/>
              <w:rPr>
                <w:bCs/>
                <w:sz w:val="21"/>
                <w:szCs w:val="21"/>
              </w:rPr>
            </w:pPr>
            <w:r>
              <w:rPr>
                <w:bCs/>
                <w:kern w:val="0"/>
                <w:sz w:val="21"/>
                <w:szCs w:val="21"/>
              </w:rPr>
              <w:t>3.</w:t>
            </w:r>
            <w:r>
              <w:rPr>
                <w:rFonts w:hint="eastAsia"/>
                <w:bCs/>
                <w:kern w:val="0"/>
                <w:sz w:val="21"/>
                <w:szCs w:val="21"/>
              </w:rPr>
              <w:t>企业内无烟草广告和促销。</w:t>
            </w:r>
          </w:p>
        </w:tc>
      </w:tr>
      <w:tr w:rsidR="001C47DE">
        <w:trPr>
          <w:trHeight w:val="938"/>
          <w:jc w:val="center"/>
        </w:trPr>
        <w:tc>
          <w:tcPr>
            <w:tcW w:w="1347" w:type="dxa"/>
            <w:vMerge/>
            <w:vAlign w:val="center"/>
          </w:tcPr>
          <w:p w:rsidR="001C47DE" w:rsidRDefault="001C47DE">
            <w:pPr>
              <w:widowControl/>
              <w:spacing w:line="280" w:lineRule="exact"/>
              <w:jc w:val="left"/>
              <w:rPr>
                <w:bCs/>
                <w:sz w:val="21"/>
                <w:szCs w:val="21"/>
              </w:rPr>
            </w:pPr>
          </w:p>
        </w:tc>
        <w:tc>
          <w:tcPr>
            <w:tcW w:w="1248" w:type="dxa"/>
            <w:vAlign w:val="center"/>
          </w:tcPr>
          <w:p w:rsidR="001C47DE" w:rsidRDefault="001C47DE">
            <w:pPr>
              <w:spacing w:line="280" w:lineRule="exact"/>
              <w:jc w:val="center"/>
              <w:rPr>
                <w:bCs/>
                <w:sz w:val="21"/>
                <w:szCs w:val="21"/>
              </w:rPr>
            </w:pPr>
            <w:r>
              <w:rPr>
                <w:rFonts w:hint="eastAsia"/>
                <w:bCs/>
                <w:sz w:val="21"/>
                <w:szCs w:val="21"/>
              </w:rPr>
              <w:t>自然环境</w:t>
            </w:r>
          </w:p>
        </w:tc>
        <w:tc>
          <w:tcPr>
            <w:tcW w:w="723" w:type="dxa"/>
            <w:vAlign w:val="center"/>
          </w:tcPr>
          <w:p w:rsidR="001C47DE" w:rsidRDefault="001C47DE">
            <w:pPr>
              <w:spacing w:line="280" w:lineRule="exact"/>
              <w:jc w:val="center"/>
              <w:rPr>
                <w:bCs/>
                <w:sz w:val="21"/>
                <w:szCs w:val="21"/>
              </w:rPr>
            </w:pPr>
            <w:r>
              <w:rPr>
                <w:bCs/>
                <w:sz w:val="21"/>
                <w:szCs w:val="21"/>
              </w:rPr>
              <w:t>6</w:t>
            </w:r>
          </w:p>
        </w:tc>
        <w:tc>
          <w:tcPr>
            <w:tcW w:w="5923" w:type="dxa"/>
            <w:vAlign w:val="center"/>
          </w:tcPr>
          <w:p w:rsidR="001C47DE" w:rsidRDefault="001C47DE">
            <w:pPr>
              <w:spacing w:line="280" w:lineRule="exact"/>
              <w:rPr>
                <w:bCs/>
                <w:sz w:val="21"/>
                <w:szCs w:val="21"/>
              </w:rPr>
            </w:pPr>
            <w:r>
              <w:rPr>
                <w:bCs/>
                <w:sz w:val="21"/>
                <w:szCs w:val="21"/>
              </w:rPr>
              <w:t>1.</w:t>
            </w:r>
            <w:r>
              <w:rPr>
                <w:rFonts w:hint="eastAsia"/>
                <w:bCs/>
                <w:sz w:val="21"/>
                <w:szCs w:val="21"/>
              </w:rPr>
              <w:t>环境整洁舒适，垃圾日产日清。</w:t>
            </w:r>
          </w:p>
          <w:p w:rsidR="001C47DE" w:rsidRDefault="001C47DE">
            <w:pPr>
              <w:spacing w:line="280" w:lineRule="exact"/>
              <w:rPr>
                <w:bCs/>
                <w:sz w:val="21"/>
                <w:szCs w:val="21"/>
              </w:rPr>
            </w:pPr>
            <w:r>
              <w:rPr>
                <w:bCs/>
                <w:sz w:val="21"/>
                <w:szCs w:val="21"/>
              </w:rPr>
              <w:t>2.</w:t>
            </w:r>
            <w:r>
              <w:rPr>
                <w:rFonts w:hint="eastAsia"/>
                <w:bCs/>
                <w:sz w:val="21"/>
                <w:szCs w:val="21"/>
              </w:rPr>
              <w:t>厕所清洁卫生，数量满足需要，有洗手设施。</w:t>
            </w:r>
          </w:p>
          <w:p w:rsidR="001C47DE" w:rsidRDefault="001C47DE">
            <w:pPr>
              <w:spacing w:line="280" w:lineRule="exact"/>
              <w:rPr>
                <w:bCs/>
                <w:sz w:val="21"/>
                <w:szCs w:val="21"/>
              </w:rPr>
            </w:pPr>
            <w:r>
              <w:rPr>
                <w:bCs/>
                <w:sz w:val="21"/>
                <w:szCs w:val="21"/>
              </w:rPr>
              <w:t>3.</w:t>
            </w:r>
            <w:r>
              <w:rPr>
                <w:rFonts w:hint="eastAsia"/>
                <w:bCs/>
                <w:sz w:val="21"/>
                <w:szCs w:val="21"/>
              </w:rPr>
              <w:t>职工食堂应符合卫生要求，膳食结构合理。</w:t>
            </w:r>
          </w:p>
        </w:tc>
      </w:tr>
      <w:tr w:rsidR="001C47DE">
        <w:trPr>
          <w:trHeight w:val="497"/>
          <w:jc w:val="center"/>
        </w:trPr>
        <w:tc>
          <w:tcPr>
            <w:tcW w:w="1347" w:type="dxa"/>
            <w:vMerge/>
            <w:vAlign w:val="center"/>
          </w:tcPr>
          <w:p w:rsidR="001C47DE" w:rsidRDefault="001C47DE">
            <w:pPr>
              <w:widowControl/>
              <w:spacing w:line="280" w:lineRule="exact"/>
              <w:jc w:val="left"/>
              <w:rPr>
                <w:bCs/>
                <w:sz w:val="21"/>
                <w:szCs w:val="21"/>
              </w:rPr>
            </w:pPr>
          </w:p>
        </w:tc>
        <w:tc>
          <w:tcPr>
            <w:tcW w:w="1248" w:type="dxa"/>
            <w:vAlign w:val="center"/>
          </w:tcPr>
          <w:p w:rsidR="001C47DE" w:rsidRDefault="001C47DE">
            <w:pPr>
              <w:spacing w:line="280" w:lineRule="exact"/>
              <w:jc w:val="center"/>
              <w:rPr>
                <w:bCs/>
                <w:sz w:val="21"/>
                <w:szCs w:val="21"/>
              </w:rPr>
            </w:pPr>
            <w:r>
              <w:rPr>
                <w:rFonts w:hint="eastAsia"/>
                <w:bCs/>
                <w:sz w:val="21"/>
                <w:szCs w:val="21"/>
              </w:rPr>
              <w:t>人文环境</w:t>
            </w:r>
          </w:p>
        </w:tc>
        <w:tc>
          <w:tcPr>
            <w:tcW w:w="723" w:type="dxa"/>
            <w:vAlign w:val="center"/>
          </w:tcPr>
          <w:p w:rsidR="001C47DE" w:rsidRDefault="001C47DE">
            <w:pPr>
              <w:spacing w:line="280" w:lineRule="exact"/>
              <w:jc w:val="center"/>
              <w:rPr>
                <w:bCs/>
                <w:sz w:val="21"/>
                <w:szCs w:val="21"/>
              </w:rPr>
            </w:pPr>
            <w:r>
              <w:rPr>
                <w:bCs/>
                <w:sz w:val="21"/>
                <w:szCs w:val="21"/>
              </w:rPr>
              <w:t>6</w:t>
            </w:r>
          </w:p>
        </w:tc>
        <w:tc>
          <w:tcPr>
            <w:tcW w:w="5923" w:type="dxa"/>
            <w:vAlign w:val="center"/>
          </w:tcPr>
          <w:p w:rsidR="001C47DE" w:rsidRDefault="001C47DE">
            <w:pPr>
              <w:spacing w:line="280" w:lineRule="exact"/>
              <w:rPr>
                <w:bCs/>
                <w:sz w:val="21"/>
                <w:szCs w:val="21"/>
              </w:rPr>
            </w:pPr>
            <w:r>
              <w:rPr>
                <w:rFonts w:hint="eastAsia"/>
                <w:bCs/>
                <w:sz w:val="21"/>
                <w:szCs w:val="21"/>
              </w:rPr>
              <w:t>给职工提供锻炼和阅读环境，对弱势群体有健康帮扶措施。</w:t>
            </w:r>
          </w:p>
        </w:tc>
      </w:tr>
      <w:tr w:rsidR="001C47DE">
        <w:trPr>
          <w:trHeight w:val="1070"/>
          <w:jc w:val="center"/>
        </w:trPr>
        <w:tc>
          <w:tcPr>
            <w:tcW w:w="1347" w:type="dxa"/>
            <w:vMerge w:val="restart"/>
            <w:vAlign w:val="center"/>
          </w:tcPr>
          <w:p w:rsidR="001C47DE" w:rsidRDefault="001C47DE">
            <w:pPr>
              <w:spacing w:line="280" w:lineRule="exact"/>
              <w:jc w:val="center"/>
              <w:rPr>
                <w:bCs/>
                <w:sz w:val="21"/>
                <w:szCs w:val="21"/>
              </w:rPr>
            </w:pPr>
            <w:r>
              <w:rPr>
                <w:rFonts w:hint="eastAsia"/>
                <w:bCs/>
                <w:sz w:val="21"/>
                <w:szCs w:val="21"/>
              </w:rPr>
              <w:t>三、健康活动（</w:t>
            </w:r>
            <w:r>
              <w:rPr>
                <w:bCs/>
                <w:sz w:val="21"/>
                <w:szCs w:val="21"/>
              </w:rPr>
              <w:t>50</w:t>
            </w:r>
            <w:r>
              <w:rPr>
                <w:rFonts w:hint="eastAsia"/>
                <w:bCs/>
                <w:sz w:val="21"/>
                <w:szCs w:val="21"/>
              </w:rPr>
              <w:t>分）</w:t>
            </w:r>
          </w:p>
        </w:tc>
        <w:tc>
          <w:tcPr>
            <w:tcW w:w="1248" w:type="dxa"/>
            <w:vAlign w:val="center"/>
          </w:tcPr>
          <w:p w:rsidR="001C47DE" w:rsidRDefault="001C47DE">
            <w:pPr>
              <w:spacing w:line="280" w:lineRule="exact"/>
              <w:jc w:val="center"/>
              <w:rPr>
                <w:bCs/>
                <w:sz w:val="21"/>
                <w:szCs w:val="21"/>
              </w:rPr>
            </w:pPr>
            <w:r>
              <w:rPr>
                <w:rFonts w:hint="eastAsia"/>
                <w:bCs/>
                <w:sz w:val="21"/>
                <w:szCs w:val="21"/>
              </w:rPr>
              <w:t>健康服务</w:t>
            </w:r>
          </w:p>
        </w:tc>
        <w:tc>
          <w:tcPr>
            <w:tcW w:w="723" w:type="dxa"/>
            <w:vAlign w:val="center"/>
          </w:tcPr>
          <w:p w:rsidR="001C47DE" w:rsidRDefault="001C47DE">
            <w:pPr>
              <w:spacing w:line="280" w:lineRule="exact"/>
              <w:jc w:val="center"/>
              <w:rPr>
                <w:bCs/>
                <w:sz w:val="21"/>
                <w:szCs w:val="21"/>
              </w:rPr>
            </w:pPr>
            <w:r>
              <w:rPr>
                <w:bCs/>
                <w:sz w:val="21"/>
                <w:szCs w:val="21"/>
              </w:rPr>
              <w:t>15</w:t>
            </w:r>
          </w:p>
        </w:tc>
        <w:tc>
          <w:tcPr>
            <w:tcW w:w="5923" w:type="dxa"/>
            <w:vAlign w:val="center"/>
          </w:tcPr>
          <w:p w:rsidR="001C47DE" w:rsidRDefault="001C47DE">
            <w:pPr>
              <w:spacing w:line="280" w:lineRule="exact"/>
              <w:rPr>
                <w:bCs/>
                <w:sz w:val="21"/>
                <w:szCs w:val="21"/>
              </w:rPr>
            </w:pPr>
            <w:r>
              <w:rPr>
                <w:bCs/>
                <w:sz w:val="21"/>
                <w:szCs w:val="21"/>
              </w:rPr>
              <w:t>1.</w:t>
            </w:r>
            <w:r>
              <w:rPr>
                <w:rFonts w:hint="eastAsia"/>
                <w:bCs/>
                <w:sz w:val="21"/>
                <w:szCs w:val="21"/>
              </w:rPr>
              <w:t>结合单位特点设置卫生室，配备专</w:t>
            </w:r>
            <w:r>
              <w:rPr>
                <w:bCs/>
                <w:sz w:val="21"/>
                <w:szCs w:val="21"/>
              </w:rPr>
              <w:t>/</w:t>
            </w:r>
            <w:r>
              <w:rPr>
                <w:rFonts w:hint="eastAsia"/>
                <w:bCs/>
                <w:sz w:val="21"/>
                <w:szCs w:val="21"/>
              </w:rPr>
              <w:t>兼职的卫生技术人员及必需的医疗用品和急救药物。</w:t>
            </w:r>
          </w:p>
          <w:p w:rsidR="001C47DE" w:rsidRDefault="001C47DE">
            <w:pPr>
              <w:spacing w:line="280" w:lineRule="exact"/>
              <w:rPr>
                <w:bCs/>
                <w:sz w:val="21"/>
                <w:szCs w:val="21"/>
              </w:rPr>
            </w:pPr>
            <w:r>
              <w:rPr>
                <w:bCs/>
                <w:sz w:val="21"/>
                <w:szCs w:val="21"/>
              </w:rPr>
              <w:t>2.</w:t>
            </w:r>
            <w:r>
              <w:rPr>
                <w:rFonts w:hint="eastAsia"/>
                <w:bCs/>
                <w:sz w:val="21"/>
                <w:szCs w:val="21"/>
              </w:rPr>
              <w:t>定期组织职工体检。</w:t>
            </w:r>
          </w:p>
        </w:tc>
      </w:tr>
      <w:tr w:rsidR="001C47DE">
        <w:trPr>
          <w:trHeight w:val="911"/>
          <w:jc w:val="center"/>
        </w:trPr>
        <w:tc>
          <w:tcPr>
            <w:tcW w:w="1347" w:type="dxa"/>
            <w:vMerge/>
            <w:vAlign w:val="center"/>
          </w:tcPr>
          <w:p w:rsidR="001C47DE" w:rsidRDefault="001C47DE">
            <w:pPr>
              <w:widowControl/>
              <w:spacing w:line="280" w:lineRule="exact"/>
              <w:jc w:val="left"/>
              <w:rPr>
                <w:bCs/>
                <w:sz w:val="21"/>
                <w:szCs w:val="21"/>
              </w:rPr>
            </w:pPr>
          </w:p>
        </w:tc>
        <w:tc>
          <w:tcPr>
            <w:tcW w:w="1248" w:type="dxa"/>
            <w:vAlign w:val="center"/>
          </w:tcPr>
          <w:p w:rsidR="001C47DE" w:rsidRDefault="001C47DE">
            <w:pPr>
              <w:spacing w:line="280" w:lineRule="exact"/>
              <w:jc w:val="center"/>
              <w:rPr>
                <w:bCs/>
                <w:sz w:val="21"/>
                <w:szCs w:val="21"/>
              </w:rPr>
            </w:pPr>
            <w:r>
              <w:rPr>
                <w:rFonts w:hint="eastAsia"/>
                <w:bCs/>
                <w:sz w:val="21"/>
                <w:szCs w:val="21"/>
              </w:rPr>
              <w:t>职业安全</w:t>
            </w:r>
          </w:p>
        </w:tc>
        <w:tc>
          <w:tcPr>
            <w:tcW w:w="723" w:type="dxa"/>
            <w:vAlign w:val="center"/>
          </w:tcPr>
          <w:p w:rsidR="001C47DE" w:rsidRDefault="001C47DE">
            <w:pPr>
              <w:spacing w:line="280" w:lineRule="exact"/>
              <w:jc w:val="center"/>
              <w:rPr>
                <w:bCs/>
                <w:sz w:val="21"/>
                <w:szCs w:val="21"/>
              </w:rPr>
            </w:pPr>
            <w:r>
              <w:rPr>
                <w:bCs/>
                <w:sz w:val="21"/>
                <w:szCs w:val="21"/>
              </w:rPr>
              <w:t>15</w:t>
            </w:r>
          </w:p>
        </w:tc>
        <w:tc>
          <w:tcPr>
            <w:tcW w:w="5923" w:type="dxa"/>
            <w:vAlign w:val="center"/>
          </w:tcPr>
          <w:p w:rsidR="001C47DE" w:rsidRDefault="001C47DE">
            <w:pPr>
              <w:spacing w:line="280" w:lineRule="exact"/>
              <w:rPr>
                <w:bCs/>
                <w:sz w:val="21"/>
                <w:szCs w:val="21"/>
              </w:rPr>
            </w:pPr>
            <w:r>
              <w:rPr>
                <w:bCs/>
                <w:sz w:val="21"/>
                <w:szCs w:val="21"/>
              </w:rPr>
              <w:t>1.</w:t>
            </w:r>
            <w:r>
              <w:rPr>
                <w:rFonts w:hint="eastAsia"/>
                <w:bCs/>
                <w:sz w:val="21"/>
                <w:szCs w:val="21"/>
              </w:rPr>
              <w:t>每年开展</w:t>
            </w:r>
            <w:r>
              <w:rPr>
                <w:bCs/>
                <w:sz w:val="21"/>
                <w:szCs w:val="21"/>
              </w:rPr>
              <w:t>3</w:t>
            </w:r>
            <w:r>
              <w:rPr>
                <w:rFonts w:hint="eastAsia"/>
                <w:bCs/>
                <w:sz w:val="21"/>
                <w:szCs w:val="21"/>
              </w:rPr>
              <w:t>以上以职业安全和职业防护为主题的专题讲座。</w:t>
            </w:r>
          </w:p>
          <w:p w:rsidR="001C47DE" w:rsidRDefault="001C47DE">
            <w:pPr>
              <w:spacing w:line="280" w:lineRule="exact"/>
              <w:rPr>
                <w:bCs/>
                <w:sz w:val="21"/>
                <w:szCs w:val="21"/>
              </w:rPr>
            </w:pPr>
            <w:r>
              <w:rPr>
                <w:bCs/>
                <w:sz w:val="21"/>
                <w:szCs w:val="21"/>
              </w:rPr>
              <w:t>2.</w:t>
            </w:r>
            <w:r>
              <w:rPr>
                <w:rFonts w:hint="eastAsia"/>
                <w:bCs/>
                <w:sz w:val="21"/>
                <w:szCs w:val="21"/>
              </w:rPr>
              <w:t>每年举办</w:t>
            </w:r>
            <w:r>
              <w:rPr>
                <w:bCs/>
                <w:sz w:val="21"/>
                <w:szCs w:val="21"/>
              </w:rPr>
              <w:t>2</w:t>
            </w:r>
            <w:r>
              <w:rPr>
                <w:rFonts w:hint="eastAsia"/>
                <w:bCs/>
                <w:sz w:val="21"/>
                <w:szCs w:val="21"/>
              </w:rPr>
              <w:t>次以职业防护为主题的集体活动，如职业防护技能比赛、急救自救演示等。</w:t>
            </w:r>
          </w:p>
        </w:tc>
      </w:tr>
      <w:tr w:rsidR="001C47DE">
        <w:trPr>
          <w:trHeight w:val="1606"/>
          <w:jc w:val="center"/>
        </w:trPr>
        <w:tc>
          <w:tcPr>
            <w:tcW w:w="1347" w:type="dxa"/>
            <w:vMerge/>
            <w:vAlign w:val="center"/>
          </w:tcPr>
          <w:p w:rsidR="001C47DE" w:rsidRDefault="001C47DE">
            <w:pPr>
              <w:widowControl/>
              <w:spacing w:line="280" w:lineRule="exact"/>
              <w:jc w:val="left"/>
              <w:rPr>
                <w:bCs/>
                <w:sz w:val="21"/>
                <w:szCs w:val="21"/>
              </w:rPr>
            </w:pPr>
          </w:p>
        </w:tc>
        <w:tc>
          <w:tcPr>
            <w:tcW w:w="1248" w:type="dxa"/>
            <w:vAlign w:val="center"/>
          </w:tcPr>
          <w:p w:rsidR="001C47DE" w:rsidRDefault="001C47DE">
            <w:pPr>
              <w:spacing w:line="280" w:lineRule="exact"/>
              <w:jc w:val="center"/>
              <w:rPr>
                <w:bCs/>
                <w:sz w:val="21"/>
                <w:szCs w:val="21"/>
              </w:rPr>
            </w:pPr>
            <w:r>
              <w:rPr>
                <w:rFonts w:hint="eastAsia"/>
                <w:bCs/>
                <w:sz w:val="21"/>
                <w:szCs w:val="21"/>
              </w:rPr>
              <w:t>主题活动</w:t>
            </w:r>
          </w:p>
        </w:tc>
        <w:tc>
          <w:tcPr>
            <w:tcW w:w="723" w:type="dxa"/>
            <w:vAlign w:val="center"/>
          </w:tcPr>
          <w:p w:rsidR="001C47DE" w:rsidRDefault="001C47DE">
            <w:pPr>
              <w:spacing w:line="280" w:lineRule="exact"/>
              <w:jc w:val="center"/>
              <w:rPr>
                <w:bCs/>
                <w:sz w:val="21"/>
                <w:szCs w:val="21"/>
              </w:rPr>
            </w:pPr>
            <w:r>
              <w:rPr>
                <w:bCs/>
                <w:sz w:val="21"/>
                <w:szCs w:val="21"/>
              </w:rPr>
              <w:t>20</w:t>
            </w:r>
          </w:p>
        </w:tc>
        <w:tc>
          <w:tcPr>
            <w:tcW w:w="5923" w:type="dxa"/>
            <w:vAlign w:val="center"/>
          </w:tcPr>
          <w:p w:rsidR="001C47DE" w:rsidRDefault="001C47DE">
            <w:pPr>
              <w:spacing w:line="280" w:lineRule="exact"/>
              <w:rPr>
                <w:bCs/>
                <w:sz w:val="21"/>
                <w:szCs w:val="21"/>
              </w:rPr>
            </w:pPr>
            <w:r>
              <w:rPr>
                <w:bCs/>
                <w:sz w:val="21"/>
                <w:szCs w:val="21"/>
              </w:rPr>
              <w:t>1.</w:t>
            </w:r>
            <w:r>
              <w:rPr>
                <w:rFonts w:hint="eastAsia"/>
                <w:bCs/>
                <w:sz w:val="21"/>
                <w:szCs w:val="21"/>
              </w:rPr>
              <w:t>每年开展</w:t>
            </w:r>
            <w:r>
              <w:rPr>
                <w:bCs/>
                <w:sz w:val="21"/>
                <w:szCs w:val="21"/>
              </w:rPr>
              <w:t>3</w:t>
            </w:r>
            <w:r>
              <w:rPr>
                <w:rFonts w:hint="eastAsia"/>
                <w:bCs/>
                <w:sz w:val="21"/>
                <w:szCs w:val="21"/>
              </w:rPr>
              <w:t>以上健康讲座，可包括以下内容：科学就医、合理用药、传染病预防，合理膳食、戒烟限酒、心理平衡、母婴保健等。</w:t>
            </w:r>
          </w:p>
          <w:p w:rsidR="001C47DE" w:rsidRDefault="001C47DE">
            <w:pPr>
              <w:spacing w:line="280" w:lineRule="exact"/>
              <w:rPr>
                <w:bCs/>
                <w:sz w:val="21"/>
                <w:szCs w:val="21"/>
              </w:rPr>
            </w:pPr>
            <w:r>
              <w:rPr>
                <w:bCs/>
                <w:sz w:val="21"/>
                <w:szCs w:val="21"/>
              </w:rPr>
              <w:t>2.</w:t>
            </w:r>
            <w:r>
              <w:rPr>
                <w:rFonts w:hint="eastAsia"/>
                <w:bCs/>
                <w:sz w:val="21"/>
                <w:szCs w:val="21"/>
              </w:rPr>
              <w:t>定期组织职工开展球类、游泳、棋类等文体活动，促进职工身心愉悦。</w:t>
            </w:r>
          </w:p>
          <w:p w:rsidR="001C47DE" w:rsidRDefault="001C47DE">
            <w:pPr>
              <w:spacing w:line="280" w:lineRule="exact"/>
              <w:rPr>
                <w:bCs/>
                <w:sz w:val="21"/>
                <w:szCs w:val="21"/>
              </w:rPr>
            </w:pPr>
            <w:r>
              <w:rPr>
                <w:bCs/>
                <w:sz w:val="21"/>
                <w:szCs w:val="21"/>
              </w:rPr>
              <w:t>3.</w:t>
            </w:r>
            <w:r>
              <w:rPr>
                <w:rFonts w:hint="eastAsia"/>
                <w:bCs/>
                <w:sz w:val="21"/>
                <w:szCs w:val="21"/>
              </w:rPr>
              <w:t>职工积极参与，对健康促进企业的知晓率达</w:t>
            </w:r>
            <w:r>
              <w:rPr>
                <w:bCs/>
                <w:sz w:val="21"/>
                <w:szCs w:val="21"/>
              </w:rPr>
              <w:t>70%</w:t>
            </w:r>
            <w:r>
              <w:rPr>
                <w:rFonts w:hint="eastAsia"/>
                <w:bCs/>
                <w:sz w:val="21"/>
                <w:szCs w:val="21"/>
              </w:rPr>
              <w:t>。</w:t>
            </w:r>
          </w:p>
        </w:tc>
      </w:tr>
      <w:tr w:rsidR="001C47DE">
        <w:trPr>
          <w:trHeight w:val="933"/>
          <w:jc w:val="center"/>
        </w:trPr>
        <w:tc>
          <w:tcPr>
            <w:tcW w:w="1347" w:type="dxa"/>
            <w:vAlign w:val="center"/>
          </w:tcPr>
          <w:p w:rsidR="001C47DE" w:rsidRDefault="001C47DE">
            <w:pPr>
              <w:spacing w:line="280" w:lineRule="exact"/>
              <w:jc w:val="center"/>
              <w:rPr>
                <w:bCs/>
                <w:sz w:val="21"/>
                <w:szCs w:val="21"/>
              </w:rPr>
            </w:pPr>
            <w:r>
              <w:rPr>
                <w:rFonts w:hint="eastAsia"/>
                <w:bCs/>
                <w:sz w:val="21"/>
                <w:szCs w:val="21"/>
              </w:rPr>
              <w:t>四、健康结局（</w:t>
            </w:r>
            <w:r>
              <w:rPr>
                <w:bCs/>
                <w:sz w:val="21"/>
                <w:szCs w:val="21"/>
              </w:rPr>
              <w:t>10</w:t>
            </w:r>
            <w:r>
              <w:rPr>
                <w:rFonts w:hint="eastAsia"/>
                <w:bCs/>
                <w:sz w:val="21"/>
                <w:szCs w:val="21"/>
              </w:rPr>
              <w:t>分）</w:t>
            </w:r>
          </w:p>
        </w:tc>
        <w:tc>
          <w:tcPr>
            <w:tcW w:w="1248" w:type="dxa"/>
            <w:vAlign w:val="center"/>
          </w:tcPr>
          <w:p w:rsidR="001C47DE" w:rsidRDefault="001C47DE">
            <w:pPr>
              <w:spacing w:line="280" w:lineRule="exact"/>
              <w:jc w:val="center"/>
              <w:rPr>
                <w:bCs/>
                <w:sz w:val="21"/>
                <w:szCs w:val="21"/>
              </w:rPr>
            </w:pPr>
            <w:r>
              <w:rPr>
                <w:rFonts w:hint="eastAsia"/>
                <w:bCs/>
                <w:sz w:val="21"/>
                <w:szCs w:val="21"/>
              </w:rPr>
              <w:t>健康素养</w:t>
            </w:r>
          </w:p>
        </w:tc>
        <w:tc>
          <w:tcPr>
            <w:tcW w:w="723" w:type="dxa"/>
            <w:vAlign w:val="center"/>
          </w:tcPr>
          <w:p w:rsidR="001C47DE" w:rsidRDefault="001C47DE">
            <w:pPr>
              <w:spacing w:line="280" w:lineRule="exact"/>
              <w:jc w:val="center"/>
              <w:rPr>
                <w:bCs/>
                <w:sz w:val="21"/>
                <w:szCs w:val="21"/>
              </w:rPr>
            </w:pPr>
            <w:r>
              <w:rPr>
                <w:bCs/>
                <w:sz w:val="21"/>
                <w:szCs w:val="21"/>
              </w:rPr>
              <w:t>10</w:t>
            </w:r>
          </w:p>
        </w:tc>
        <w:tc>
          <w:tcPr>
            <w:tcW w:w="5923" w:type="dxa"/>
            <w:vAlign w:val="center"/>
          </w:tcPr>
          <w:p w:rsidR="001C47DE" w:rsidRDefault="001C47DE">
            <w:pPr>
              <w:spacing w:line="280" w:lineRule="exact"/>
              <w:rPr>
                <w:bCs/>
                <w:sz w:val="21"/>
                <w:szCs w:val="21"/>
              </w:rPr>
            </w:pPr>
            <w:r>
              <w:rPr>
                <w:bCs/>
                <w:sz w:val="21"/>
                <w:szCs w:val="21"/>
              </w:rPr>
              <w:t>1.</w:t>
            </w:r>
            <w:r>
              <w:rPr>
                <w:rFonts w:hint="eastAsia"/>
                <w:bCs/>
                <w:sz w:val="21"/>
                <w:szCs w:val="21"/>
              </w:rPr>
              <w:t>职工健康素养水平提高</w:t>
            </w:r>
            <w:r>
              <w:rPr>
                <w:bCs/>
                <w:sz w:val="21"/>
                <w:szCs w:val="21"/>
              </w:rPr>
              <w:t>20%</w:t>
            </w:r>
            <w:r>
              <w:rPr>
                <w:rFonts w:hint="eastAsia"/>
                <w:bCs/>
                <w:sz w:val="21"/>
                <w:szCs w:val="21"/>
              </w:rPr>
              <w:t>。</w:t>
            </w:r>
          </w:p>
          <w:p w:rsidR="001C47DE" w:rsidRDefault="001C47DE">
            <w:pPr>
              <w:spacing w:line="280" w:lineRule="exact"/>
              <w:rPr>
                <w:bCs/>
                <w:sz w:val="21"/>
                <w:szCs w:val="21"/>
              </w:rPr>
            </w:pPr>
            <w:r>
              <w:rPr>
                <w:bCs/>
                <w:sz w:val="21"/>
                <w:szCs w:val="21"/>
              </w:rPr>
              <w:t>2.</w:t>
            </w:r>
            <w:r>
              <w:rPr>
                <w:rFonts w:hint="eastAsia"/>
                <w:bCs/>
                <w:sz w:val="21"/>
                <w:szCs w:val="21"/>
              </w:rPr>
              <w:t>职业防护知识、技能有所提高。</w:t>
            </w:r>
          </w:p>
          <w:p w:rsidR="001C47DE" w:rsidRDefault="001C47DE">
            <w:pPr>
              <w:spacing w:line="280" w:lineRule="exact"/>
              <w:rPr>
                <w:bCs/>
                <w:kern w:val="0"/>
                <w:sz w:val="21"/>
                <w:szCs w:val="21"/>
              </w:rPr>
            </w:pPr>
            <w:r>
              <w:rPr>
                <w:bCs/>
                <w:sz w:val="21"/>
                <w:szCs w:val="21"/>
              </w:rPr>
              <w:t>3.</w:t>
            </w:r>
            <w:r>
              <w:rPr>
                <w:rFonts w:hint="eastAsia"/>
                <w:bCs/>
                <w:sz w:val="21"/>
                <w:szCs w:val="21"/>
              </w:rPr>
              <w:t>职工吸烟率下降</w:t>
            </w:r>
            <w:r>
              <w:rPr>
                <w:bCs/>
                <w:sz w:val="21"/>
                <w:szCs w:val="21"/>
              </w:rPr>
              <w:t>3%</w:t>
            </w:r>
            <w:r>
              <w:rPr>
                <w:rFonts w:hint="eastAsia"/>
                <w:bCs/>
                <w:sz w:val="21"/>
                <w:szCs w:val="21"/>
              </w:rPr>
              <w:t>。</w:t>
            </w:r>
          </w:p>
        </w:tc>
      </w:tr>
    </w:tbl>
    <w:p w:rsidR="001C47DE" w:rsidRDefault="001C47DE" w:rsidP="001C47DE">
      <w:pPr>
        <w:spacing w:beforeLines="50" w:line="440" w:lineRule="exact"/>
        <w:ind w:firstLineChars="200" w:firstLine="31680"/>
      </w:pPr>
      <w:r>
        <w:rPr>
          <w:rFonts w:hint="eastAsia"/>
          <w:bCs/>
          <w:color w:val="000000"/>
          <w:kern w:val="0"/>
          <w:sz w:val="21"/>
          <w:szCs w:val="21"/>
        </w:rPr>
        <w:t>说明：本标准所指企业特指以体力劳动为主的工矿企业，以脑力劳动为主的企业可参考健康促进机关标准。无烟环境是健康促进企业的前提条件。</w:t>
      </w:r>
    </w:p>
    <w:sectPr w:rsidR="001C47DE" w:rsidSect="00BF46E9">
      <w:headerReference w:type="default" r:id="rId17"/>
      <w:footerReference w:type="even" r:id="rId18"/>
      <w:footerReference w:type="default" r:id="rId19"/>
      <w:pgSz w:w="11906" w:h="16838"/>
      <w:pgMar w:top="1701" w:right="1474" w:bottom="1587" w:left="1587" w:header="851" w:footer="992" w:gutter="0"/>
      <w:cols w:space="720"/>
      <w:docGrid w:type="linesAndChars" w:linePitch="623" w:charSpace="-16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7DE" w:rsidRDefault="001C47DE" w:rsidP="00BF46E9">
      <w:r>
        <w:separator/>
      </w:r>
    </w:p>
  </w:endnote>
  <w:endnote w:type="continuationSeparator" w:id="1">
    <w:p w:rsidR="001C47DE" w:rsidRDefault="001C47DE" w:rsidP="00BF46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大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7DE" w:rsidRDefault="001C47D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1C47DE" w:rsidRDefault="001C47DE">
    <w:pPr>
      <w:pStyle w:val="Footer"/>
      <w:ind w:right="360" w:firstLine="360"/>
      <w:rPr>
        <w:sz w:val="24"/>
      </w:rPr>
    </w:pPr>
    <w:r>
      <w:rPr>
        <w:rFonts w:ascii="仿宋_GB2312"/>
        <w:kern w:val="0"/>
        <w:sz w:val="28"/>
        <w:szCs w:val="21"/>
      </w:rPr>
      <w:t>——</w:t>
    </w:r>
  </w:p>
  <w:p w:rsidR="001C47DE" w:rsidRDefault="001C47DE"/>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7DE" w:rsidRDefault="001C47DE">
    <w:pPr>
      <w:pStyle w:val="Footer"/>
      <w:rPr>
        <w:rFonts w:ascii="宋体" w:eastAsia="宋体" w:hAnsi="宋体"/>
        <w:sz w:val="28"/>
      </w:rPr>
    </w:pPr>
    <w:r>
      <w:rPr>
        <w:rFonts w:ascii="宋体" w:eastAsia="宋体" w:hAnsi="宋体"/>
        <w:kern w:val="0"/>
        <w:sz w:val="28"/>
      </w:rPr>
      <w:t xml:space="preserve">  —</w:t>
    </w:r>
    <w:r>
      <w:rPr>
        <w:rFonts w:ascii="宋体" w:eastAsia="宋体" w:hAnsi="宋体"/>
        <w:kern w:val="0"/>
        <w:sz w:val="24"/>
        <w:szCs w:val="24"/>
      </w:rPr>
      <w:fldChar w:fldCharType="begin"/>
    </w:r>
    <w:r>
      <w:rPr>
        <w:rFonts w:ascii="宋体" w:eastAsia="宋体" w:hAnsi="宋体"/>
        <w:kern w:val="0"/>
        <w:sz w:val="24"/>
        <w:szCs w:val="24"/>
      </w:rPr>
      <w:instrText xml:space="preserve"> PAGE </w:instrText>
    </w:r>
    <w:r>
      <w:rPr>
        <w:rFonts w:ascii="宋体" w:eastAsia="宋体" w:hAnsi="宋体"/>
        <w:kern w:val="0"/>
        <w:sz w:val="24"/>
        <w:szCs w:val="24"/>
      </w:rPr>
      <w:fldChar w:fldCharType="separate"/>
    </w:r>
    <w:r>
      <w:rPr>
        <w:rFonts w:ascii="宋体" w:eastAsia="宋体" w:hAnsi="宋体"/>
        <w:noProof/>
        <w:kern w:val="0"/>
        <w:sz w:val="24"/>
        <w:szCs w:val="24"/>
      </w:rPr>
      <w:t>33</w:t>
    </w:r>
    <w:r>
      <w:rPr>
        <w:rFonts w:ascii="宋体" w:eastAsia="宋体" w:hAnsi="宋体"/>
        <w:kern w:val="0"/>
        <w:sz w:val="24"/>
        <w:szCs w:val="24"/>
      </w:rPr>
      <w:fldChar w:fldCharType="end"/>
    </w:r>
    <w:r>
      <w:rPr>
        <w:rFonts w:ascii="宋体" w:eastAsia="宋体" w:hAnsi="宋体"/>
        <w:kern w:val="0"/>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7DE" w:rsidRDefault="001C47DE">
    <w:pPr>
      <w:pStyle w:val="Footer"/>
      <w:framePr w:wrap="around" w:vAnchor="text" w:hAnchor="margin" w:xAlign="outside" w:y="1"/>
      <w:rPr>
        <w:rStyle w:val="PageNumber"/>
        <w:b/>
        <w:sz w:val="32"/>
        <w:szCs w:val="32"/>
      </w:rPr>
    </w:pPr>
    <w:r>
      <w:rPr>
        <w:rStyle w:val="PageNumber"/>
        <w:b/>
        <w:sz w:val="32"/>
        <w:szCs w:val="32"/>
      </w:rPr>
      <w:t xml:space="preserve">— </w:t>
    </w:r>
    <w:r>
      <w:rPr>
        <w:rStyle w:val="PageNumber"/>
        <w:b/>
        <w:sz w:val="32"/>
        <w:szCs w:val="32"/>
      </w:rPr>
      <w:fldChar w:fldCharType="begin"/>
    </w:r>
    <w:r>
      <w:rPr>
        <w:rStyle w:val="PageNumber"/>
        <w:b/>
        <w:sz w:val="32"/>
        <w:szCs w:val="32"/>
      </w:rPr>
      <w:instrText xml:space="preserve">PAGE  </w:instrText>
    </w:r>
    <w:r>
      <w:rPr>
        <w:rStyle w:val="PageNumber"/>
        <w:b/>
        <w:sz w:val="32"/>
        <w:szCs w:val="32"/>
      </w:rPr>
      <w:fldChar w:fldCharType="separate"/>
    </w:r>
    <w:r>
      <w:rPr>
        <w:rStyle w:val="PageNumber"/>
        <w:b/>
        <w:noProof/>
        <w:sz w:val="32"/>
        <w:szCs w:val="32"/>
      </w:rPr>
      <w:t>14</w:t>
    </w:r>
    <w:r>
      <w:rPr>
        <w:rStyle w:val="PageNumber"/>
        <w:b/>
        <w:sz w:val="32"/>
        <w:szCs w:val="32"/>
      </w:rPr>
      <w:fldChar w:fldCharType="end"/>
    </w:r>
    <w:r>
      <w:rPr>
        <w:rStyle w:val="PageNumber"/>
        <w:b/>
        <w:sz w:val="32"/>
        <w:szCs w:val="32"/>
      </w:rPr>
      <w:t xml:space="preserve"> —</w:t>
    </w:r>
  </w:p>
  <w:p w:rsidR="001C47DE" w:rsidRDefault="001C47DE">
    <w:pPr>
      <w:pStyle w:val="Footer"/>
      <w:ind w:right="360" w:firstLine="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7DE" w:rsidRDefault="001C47D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1C47DE" w:rsidRDefault="001C47DE">
    <w:pPr>
      <w:pStyle w:val="Footer"/>
      <w:ind w:right="360" w:firstLine="480"/>
      <w:rPr>
        <w:sz w:val="24"/>
        <w:szCs w:val="24"/>
      </w:rPr>
    </w:pPr>
    <w:r>
      <w:rPr>
        <w:sz w:val="24"/>
        <w:szCs w:val="24"/>
      </w:rPr>
      <w:t>——</w:t>
    </w:r>
  </w:p>
  <w:p w:rsidR="001C47DE" w:rsidRDefault="001C47DE">
    <w:pPr>
      <w:pStyle w:val="Footer"/>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7DE" w:rsidRDefault="001C47DE">
    <w:pPr>
      <w:pStyle w:val="Footer"/>
      <w:framePr w:wrap="around" w:vAnchor="text" w:hAnchor="margin" w:xAlign="outside" w:y="1"/>
      <w:rPr>
        <w:rStyle w:val="PageNumber"/>
        <w:b/>
        <w:sz w:val="32"/>
        <w:szCs w:val="32"/>
      </w:rPr>
    </w:pPr>
    <w:r>
      <w:rPr>
        <w:rStyle w:val="PageNumber"/>
        <w:b/>
        <w:sz w:val="32"/>
        <w:szCs w:val="32"/>
      </w:rPr>
      <w:t xml:space="preserve">— </w:t>
    </w:r>
    <w:r>
      <w:rPr>
        <w:rStyle w:val="PageNumber"/>
        <w:b/>
        <w:sz w:val="32"/>
        <w:szCs w:val="32"/>
      </w:rPr>
      <w:fldChar w:fldCharType="begin"/>
    </w:r>
    <w:r>
      <w:rPr>
        <w:rStyle w:val="PageNumber"/>
        <w:b/>
        <w:sz w:val="32"/>
        <w:szCs w:val="32"/>
      </w:rPr>
      <w:instrText xml:space="preserve">PAGE  </w:instrText>
    </w:r>
    <w:r>
      <w:rPr>
        <w:rStyle w:val="PageNumber"/>
        <w:b/>
        <w:sz w:val="32"/>
        <w:szCs w:val="32"/>
      </w:rPr>
      <w:fldChar w:fldCharType="separate"/>
    </w:r>
    <w:r>
      <w:rPr>
        <w:rStyle w:val="PageNumber"/>
        <w:b/>
        <w:noProof/>
        <w:sz w:val="32"/>
        <w:szCs w:val="32"/>
      </w:rPr>
      <w:t>20</w:t>
    </w:r>
    <w:r>
      <w:rPr>
        <w:rStyle w:val="PageNumber"/>
        <w:b/>
        <w:sz w:val="32"/>
        <w:szCs w:val="32"/>
      </w:rPr>
      <w:fldChar w:fldCharType="end"/>
    </w:r>
    <w:r>
      <w:rPr>
        <w:rStyle w:val="PageNumber"/>
        <w:b/>
        <w:sz w:val="32"/>
        <w:szCs w:val="32"/>
      </w:rPr>
      <w:t xml:space="preserve"> —</w:t>
    </w:r>
  </w:p>
  <w:p w:rsidR="001C47DE" w:rsidRDefault="001C47DE">
    <w:pPr>
      <w:pStyle w:val="Footer"/>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7DE" w:rsidRDefault="001C47DE">
    <w:pPr>
      <w:pStyle w:val="Footer"/>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7DE" w:rsidRDefault="001C47DE">
    <w:pPr>
      <w:pStyle w:val="Footer"/>
      <w:framePr w:wrap="around" w:vAnchor="text" w:hAnchor="margin" w:xAlign="outside" w:y="1"/>
      <w:rPr>
        <w:rStyle w:val="PageNumber"/>
        <w:b/>
        <w:sz w:val="32"/>
        <w:szCs w:val="32"/>
      </w:rPr>
    </w:pPr>
    <w:r>
      <w:rPr>
        <w:rStyle w:val="PageNumber"/>
        <w:b/>
        <w:sz w:val="32"/>
        <w:szCs w:val="32"/>
      </w:rPr>
      <w:t xml:space="preserve">— </w:t>
    </w:r>
    <w:r>
      <w:rPr>
        <w:rStyle w:val="PageNumber"/>
        <w:b/>
        <w:sz w:val="32"/>
        <w:szCs w:val="32"/>
      </w:rPr>
      <w:fldChar w:fldCharType="begin"/>
    </w:r>
    <w:r>
      <w:rPr>
        <w:rStyle w:val="PageNumber"/>
        <w:b/>
        <w:sz w:val="32"/>
        <w:szCs w:val="32"/>
      </w:rPr>
      <w:instrText xml:space="preserve">PAGE  </w:instrText>
    </w:r>
    <w:r>
      <w:rPr>
        <w:rStyle w:val="PageNumber"/>
        <w:b/>
        <w:sz w:val="32"/>
        <w:szCs w:val="32"/>
      </w:rPr>
      <w:fldChar w:fldCharType="separate"/>
    </w:r>
    <w:r>
      <w:rPr>
        <w:rStyle w:val="PageNumber"/>
        <w:b/>
        <w:noProof/>
        <w:sz w:val="32"/>
        <w:szCs w:val="32"/>
      </w:rPr>
      <w:t>24</w:t>
    </w:r>
    <w:r>
      <w:rPr>
        <w:rStyle w:val="PageNumber"/>
        <w:b/>
        <w:sz w:val="32"/>
        <w:szCs w:val="32"/>
      </w:rPr>
      <w:fldChar w:fldCharType="end"/>
    </w:r>
    <w:r>
      <w:rPr>
        <w:rStyle w:val="PageNumber"/>
        <w:b/>
        <w:sz w:val="32"/>
        <w:szCs w:val="32"/>
      </w:rPr>
      <w:t xml:space="preserve"> —</w:t>
    </w:r>
  </w:p>
  <w:p w:rsidR="001C47DE" w:rsidRDefault="001C47DE">
    <w:pPr>
      <w:pStyle w:val="Footer"/>
      <w:ind w:right="360"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7DE" w:rsidRDefault="001C47DE">
    <w:pPr>
      <w:pStyle w:val="Footer"/>
      <w:framePr w:wrap="around" w:vAnchor="text" w:hAnchor="margin" w:xAlign="outside" w:y="1"/>
      <w:rPr>
        <w:rStyle w:val="PageNumber"/>
        <w:b/>
        <w:sz w:val="32"/>
        <w:szCs w:val="32"/>
      </w:rPr>
    </w:pPr>
    <w:r>
      <w:rPr>
        <w:rStyle w:val="PageNumber"/>
        <w:b/>
        <w:sz w:val="32"/>
        <w:szCs w:val="32"/>
      </w:rPr>
      <w:t xml:space="preserve">— </w:t>
    </w:r>
    <w:r>
      <w:rPr>
        <w:rStyle w:val="PageNumber"/>
        <w:b/>
        <w:sz w:val="32"/>
        <w:szCs w:val="32"/>
      </w:rPr>
      <w:fldChar w:fldCharType="begin"/>
    </w:r>
    <w:r>
      <w:rPr>
        <w:rStyle w:val="PageNumber"/>
        <w:b/>
        <w:sz w:val="32"/>
        <w:szCs w:val="32"/>
      </w:rPr>
      <w:instrText xml:space="preserve">PAGE  </w:instrText>
    </w:r>
    <w:r>
      <w:rPr>
        <w:rStyle w:val="PageNumber"/>
        <w:b/>
        <w:sz w:val="32"/>
        <w:szCs w:val="32"/>
      </w:rPr>
      <w:fldChar w:fldCharType="separate"/>
    </w:r>
    <w:r>
      <w:rPr>
        <w:rStyle w:val="PageNumber"/>
        <w:b/>
        <w:noProof/>
        <w:sz w:val="32"/>
        <w:szCs w:val="32"/>
      </w:rPr>
      <w:t>30</w:t>
    </w:r>
    <w:r>
      <w:rPr>
        <w:rStyle w:val="PageNumber"/>
        <w:b/>
        <w:sz w:val="32"/>
        <w:szCs w:val="32"/>
      </w:rPr>
      <w:fldChar w:fldCharType="end"/>
    </w:r>
    <w:r>
      <w:rPr>
        <w:rStyle w:val="PageNumber"/>
        <w:b/>
        <w:sz w:val="32"/>
        <w:szCs w:val="32"/>
      </w:rPr>
      <w:t xml:space="preserve"> —</w:t>
    </w:r>
  </w:p>
  <w:p w:rsidR="001C47DE" w:rsidRDefault="001C47DE">
    <w:pPr>
      <w:pStyle w:val="Footer"/>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7DE" w:rsidRDefault="001C47DE">
    <w:pPr>
      <w:pStyle w:val="Footer"/>
      <w:framePr w:wrap="around" w:vAnchor="text" w:hAnchor="margin" w:xAlign="outside" w:y="1"/>
      <w:rPr>
        <w:rStyle w:val="PageNumber"/>
        <w:b/>
        <w:sz w:val="32"/>
        <w:szCs w:val="32"/>
      </w:rPr>
    </w:pPr>
    <w:r>
      <w:rPr>
        <w:rStyle w:val="PageNumber"/>
        <w:b/>
        <w:sz w:val="32"/>
        <w:szCs w:val="32"/>
      </w:rPr>
      <w:t xml:space="preserve">— </w:t>
    </w:r>
    <w:r>
      <w:rPr>
        <w:rStyle w:val="PageNumber"/>
        <w:b/>
        <w:sz w:val="32"/>
        <w:szCs w:val="32"/>
      </w:rPr>
      <w:fldChar w:fldCharType="begin"/>
    </w:r>
    <w:r>
      <w:rPr>
        <w:rStyle w:val="PageNumber"/>
        <w:b/>
        <w:sz w:val="32"/>
        <w:szCs w:val="32"/>
      </w:rPr>
      <w:instrText xml:space="preserve">PAGE  </w:instrText>
    </w:r>
    <w:r>
      <w:rPr>
        <w:rStyle w:val="PageNumber"/>
        <w:b/>
        <w:sz w:val="32"/>
        <w:szCs w:val="32"/>
      </w:rPr>
      <w:fldChar w:fldCharType="separate"/>
    </w:r>
    <w:r>
      <w:rPr>
        <w:rStyle w:val="PageNumber"/>
        <w:b/>
        <w:noProof/>
        <w:sz w:val="32"/>
        <w:szCs w:val="32"/>
      </w:rPr>
      <w:t>31</w:t>
    </w:r>
    <w:r>
      <w:rPr>
        <w:rStyle w:val="PageNumber"/>
        <w:b/>
        <w:sz w:val="32"/>
        <w:szCs w:val="32"/>
      </w:rPr>
      <w:fldChar w:fldCharType="end"/>
    </w:r>
    <w:r>
      <w:rPr>
        <w:rStyle w:val="PageNumber"/>
        <w:b/>
        <w:sz w:val="32"/>
        <w:szCs w:val="32"/>
      </w:rPr>
      <w:t xml:space="preserve"> —</w:t>
    </w:r>
  </w:p>
  <w:p w:rsidR="001C47DE" w:rsidRDefault="001C47DE">
    <w:pPr>
      <w:pStyle w:val="Footer"/>
      <w:ind w:right="360" w:firstLine="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7DE" w:rsidRDefault="001C47DE" w:rsidP="00D6280B">
    <w:pPr>
      <w:pStyle w:val="Footer"/>
      <w:ind w:firstLineChars="100" w:firstLine="31680"/>
      <w:rPr>
        <w:rFonts w:ascii="宋体" w:eastAsia="宋体" w:hAnsi="宋体"/>
        <w:sz w:val="28"/>
        <w:szCs w:val="28"/>
      </w:rPr>
    </w:pPr>
    <w:r>
      <w:rPr>
        <w:rFonts w:ascii="宋体" w:eastAsia="宋体" w:hAnsi="宋体"/>
        <w:kern w:val="0"/>
        <w:sz w:val="28"/>
        <w:szCs w:val="28"/>
      </w:rPr>
      <w:t>—</w:t>
    </w:r>
    <w:r>
      <w:rPr>
        <w:rFonts w:ascii="宋体" w:eastAsia="宋体" w:hAnsi="宋体"/>
        <w:kern w:val="0"/>
        <w:sz w:val="28"/>
        <w:szCs w:val="28"/>
      </w:rPr>
      <w:fldChar w:fldCharType="begin"/>
    </w:r>
    <w:r>
      <w:rPr>
        <w:rFonts w:ascii="宋体" w:eastAsia="宋体" w:hAnsi="宋体"/>
        <w:kern w:val="0"/>
        <w:sz w:val="28"/>
        <w:szCs w:val="28"/>
      </w:rPr>
      <w:instrText xml:space="preserve"> PAGE </w:instrText>
    </w:r>
    <w:r>
      <w:rPr>
        <w:rFonts w:ascii="宋体" w:eastAsia="宋体" w:hAnsi="宋体"/>
        <w:kern w:val="0"/>
        <w:sz w:val="28"/>
        <w:szCs w:val="28"/>
      </w:rPr>
      <w:fldChar w:fldCharType="separate"/>
    </w:r>
    <w:r>
      <w:rPr>
        <w:rFonts w:ascii="宋体" w:eastAsia="宋体" w:hAnsi="宋体"/>
        <w:kern w:val="0"/>
        <w:sz w:val="28"/>
        <w:szCs w:val="28"/>
      </w:rPr>
      <w:t>4</w:t>
    </w:r>
    <w:r>
      <w:rPr>
        <w:rFonts w:ascii="宋体" w:eastAsia="宋体" w:hAnsi="宋体"/>
        <w:kern w:val="0"/>
        <w:sz w:val="28"/>
        <w:szCs w:val="28"/>
      </w:rPr>
      <w:fldChar w:fldCharType="end"/>
    </w:r>
    <w:r>
      <w:rPr>
        <w:rFonts w:ascii="宋体" w:eastAsia="宋体" w:hAnsi="宋体"/>
        <w:kern w:val="0"/>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7DE" w:rsidRDefault="001C47DE" w:rsidP="00BF46E9">
      <w:r>
        <w:separator/>
      </w:r>
    </w:p>
  </w:footnote>
  <w:footnote w:type="continuationSeparator" w:id="1">
    <w:p w:rsidR="001C47DE" w:rsidRDefault="001C47DE" w:rsidP="00BF46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7DE" w:rsidRDefault="001C47DE">
    <w:pPr>
      <w:pStyle w:val="Header"/>
      <w:ind w:firstLine="36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7DE" w:rsidRDefault="001C47DE">
    <w:pPr>
      <w:pStyle w:val="Header"/>
      <w:ind w:firstLine="36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7DE" w:rsidRDefault="001C47DE">
    <w:pPr>
      <w:pStyle w:val="Header"/>
      <w:ind w:firstLine="361"/>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7DE" w:rsidRDefault="001C47DE">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172A27"/>
    <w:rsid w:val="001C47DE"/>
    <w:rsid w:val="00B87E06"/>
    <w:rsid w:val="00BF46E9"/>
    <w:rsid w:val="00D55DD0"/>
    <w:rsid w:val="00D6280B"/>
    <w:rsid w:val="0153169B"/>
    <w:rsid w:val="02EC2F18"/>
    <w:rsid w:val="03767794"/>
    <w:rsid w:val="066A715B"/>
    <w:rsid w:val="089570DD"/>
    <w:rsid w:val="091F409D"/>
    <w:rsid w:val="09A62FE9"/>
    <w:rsid w:val="0B275609"/>
    <w:rsid w:val="0CBC4FCA"/>
    <w:rsid w:val="0F094402"/>
    <w:rsid w:val="10263CD6"/>
    <w:rsid w:val="10D440EF"/>
    <w:rsid w:val="14F61EE6"/>
    <w:rsid w:val="16440262"/>
    <w:rsid w:val="18DC3C74"/>
    <w:rsid w:val="19B264B6"/>
    <w:rsid w:val="1D2F3989"/>
    <w:rsid w:val="1D583532"/>
    <w:rsid w:val="1F660113"/>
    <w:rsid w:val="1FFB6E63"/>
    <w:rsid w:val="210B4B0B"/>
    <w:rsid w:val="23AC098D"/>
    <w:rsid w:val="26376A73"/>
    <w:rsid w:val="274355AB"/>
    <w:rsid w:val="2A2B07FC"/>
    <w:rsid w:val="2CD9184E"/>
    <w:rsid w:val="2DB033B0"/>
    <w:rsid w:val="2F0C340D"/>
    <w:rsid w:val="2F201ACC"/>
    <w:rsid w:val="2F5B1067"/>
    <w:rsid w:val="2FB61A8C"/>
    <w:rsid w:val="310970D1"/>
    <w:rsid w:val="32366E06"/>
    <w:rsid w:val="32A855C4"/>
    <w:rsid w:val="34954C8B"/>
    <w:rsid w:val="35453FA7"/>
    <w:rsid w:val="36BB1656"/>
    <w:rsid w:val="36F14314"/>
    <w:rsid w:val="38092A32"/>
    <w:rsid w:val="39E342E6"/>
    <w:rsid w:val="3A10652E"/>
    <w:rsid w:val="3AAD208D"/>
    <w:rsid w:val="3D3A7C73"/>
    <w:rsid w:val="3D5B69B6"/>
    <w:rsid w:val="40AB001E"/>
    <w:rsid w:val="4207722D"/>
    <w:rsid w:val="461E3842"/>
    <w:rsid w:val="46485572"/>
    <w:rsid w:val="472218FB"/>
    <w:rsid w:val="479A4291"/>
    <w:rsid w:val="4A7955FD"/>
    <w:rsid w:val="4AD4109F"/>
    <w:rsid w:val="4E39314E"/>
    <w:rsid w:val="511D6FB7"/>
    <w:rsid w:val="52260A1A"/>
    <w:rsid w:val="5293645E"/>
    <w:rsid w:val="549D4A1A"/>
    <w:rsid w:val="55116AC7"/>
    <w:rsid w:val="575F446C"/>
    <w:rsid w:val="57F713C8"/>
    <w:rsid w:val="57FF1879"/>
    <w:rsid w:val="58022206"/>
    <w:rsid w:val="5B7C5020"/>
    <w:rsid w:val="5DF40DB9"/>
    <w:rsid w:val="64097085"/>
    <w:rsid w:val="677D441F"/>
    <w:rsid w:val="67D57F79"/>
    <w:rsid w:val="69A51F16"/>
    <w:rsid w:val="69BD73B6"/>
    <w:rsid w:val="6A4106CB"/>
    <w:rsid w:val="6D614276"/>
    <w:rsid w:val="6DFF09E3"/>
    <w:rsid w:val="74A120AA"/>
    <w:rsid w:val="77E02D22"/>
    <w:rsid w:val="7AD916FB"/>
    <w:rsid w:val="7B9463FC"/>
    <w:rsid w:val="7BDB1BFA"/>
    <w:rsid w:val="7DF01A4B"/>
    <w:rsid w:val="7E020FE4"/>
    <w:rsid w:val="7F1807E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First Indent 2"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FirstIndent2"/>
    <w:qFormat/>
    <w:rsid w:val="00BF46E9"/>
    <w:pPr>
      <w:widowControl w:val="0"/>
      <w:jc w:val="both"/>
    </w:pPr>
    <w:rPr>
      <w:rFonts w:eastAsia="仿宋_GB2312"/>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BF46E9"/>
    <w:pPr>
      <w:ind w:firstLineChars="200" w:firstLine="600"/>
    </w:pPr>
    <w:rPr>
      <w:sz w:val="30"/>
      <w:szCs w:val="24"/>
    </w:rPr>
  </w:style>
  <w:style w:type="character" w:customStyle="1" w:styleId="BodyTextIndentChar">
    <w:name w:val="Body Text Indent Char"/>
    <w:basedOn w:val="DefaultParagraphFont"/>
    <w:link w:val="BodyTextIndent"/>
    <w:uiPriority w:val="99"/>
    <w:semiHidden/>
    <w:rsid w:val="00136617"/>
    <w:rPr>
      <w:rFonts w:eastAsia="仿宋_GB2312"/>
      <w:sz w:val="32"/>
      <w:szCs w:val="20"/>
    </w:rPr>
  </w:style>
  <w:style w:type="paragraph" w:styleId="BodyTextFirstIndent2">
    <w:name w:val="Body Text First Indent 2"/>
    <w:basedOn w:val="BodyTextIndent"/>
    <w:link w:val="BodyTextFirstIndent2Char"/>
    <w:uiPriority w:val="99"/>
    <w:rsid w:val="00BF46E9"/>
    <w:pPr>
      <w:ind w:firstLine="420"/>
    </w:pPr>
  </w:style>
  <w:style w:type="character" w:customStyle="1" w:styleId="BodyTextFirstIndent2Char">
    <w:name w:val="Body Text First Indent 2 Char"/>
    <w:basedOn w:val="BodyTextIndentChar"/>
    <w:link w:val="BodyTextFirstIndent2"/>
    <w:uiPriority w:val="99"/>
    <w:semiHidden/>
    <w:rsid w:val="00136617"/>
  </w:style>
  <w:style w:type="paragraph" w:styleId="Footer">
    <w:name w:val="footer"/>
    <w:basedOn w:val="Normal"/>
    <w:link w:val="FooterChar"/>
    <w:uiPriority w:val="99"/>
    <w:rsid w:val="00BF46E9"/>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136617"/>
    <w:rPr>
      <w:rFonts w:eastAsia="仿宋_GB2312"/>
      <w:sz w:val="18"/>
      <w:szCs w:val="18"/>
    </w:rPr>
  </w:style>
  <w:style w:type="paragraph" w:styleId="Header">
    <w:name w:val="header"/>
    <w:basedOn w:val="Normal"/>
    <w:link w:val="HeaderChar"/>
    <w:uiPriority w:val="99"/>
    <w:rsid w:val="00BF46E9"/>
    <w:pPr>
      <w:pBdr>
        <w:bottom w:val="single" w:sz="6" w:space="1" w:color="auto"/>
      </w:pBdr>
      <w:tabs>
        <w:tab w:val="center" w:pos="4153"/>
        <w:tab w:val="right" w:pos="8306"/>
      </w:tabs>
      <w:snapToGrid w:val="0"/>
      <w:jc w:val="center"/>
    </w:pPr>
    <w:rPr>
      <w:sz w:val="18"/>
    </w:rPr>
  </w:style>
  <w:style w:type="character" w:customStyle="1" w:styleId="HeaderChar">
    <w:name w:val="Header Char"/>
    <w:basedOn w:val="DefaultParagraphFont"/>
    <w:link w:val="Header"/>
    <w:uiPriority w:val="99"/>
    <w:semiHidden/>
    <w:rsid w:val="00136617"/>
    <w:rPr>
      <w:rFonts w:eastAsia="仿宋_GB2312"/>
      <w:sz w:val="18"/>
      <w:szCs w:val="18"/>
    </w:rPr>
  </w:style>
  <w:style w:type="paragraph" w:styleId="NormalWeb">
    <w:name w:val="Normal (Web)"/>
    <w:basedOn w:val="Normal"/>
    <w:uiPriority w:val="99"/>
    <w:rsid w:val="00BF46E9"/>
    <w:pPr>
      <w:jc w:val="left"/>
    </w:pPr>
    <w:rPr>
      <w:kern w:val="0"/>
      <w:sz w:val="24"/>
    </w:rPr>
  </w:style>
  <w:style w:type="character" w:styleId="PageNumber">
    <w:name w:val="page number"/>
    <w:basedOn w:val="DefaultParagraphFont"/>
    <w:uiPriority w:val="99"/>
    <w:rsid w:val="00BF46E9"/>
    <w:rPr>
      <w:rFonts w:cs="Times New Roman"/>
    </w:rPr>
  </w:style>
  <w:style w:type="paragraph" w:styleId="ListParagraph">
    <w:name w:val="List Paragraph"/>
    <w:basedOn w:val="Normal"/>
    <w:uiPriority w:val="99"/>
    <w:qFormat/>
    <w:rsid w:val="00BF46E9"/>
    <w:pPr>
      <w:spacing w:line="320" w:lineRule="exact"/>
      <w:ind w:left="420" w:firstLineChars="200" w:firstLine="420"/>
    </w:pPr>
    <w:rPr>
      <w:rFonts w:ascii="Calibri" w:eastAsia="宋体"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9.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footer" Target="footer8.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7.xml"/><Relationship Id="rId10" Type="http://schemas.openxmlformats.org/officeDocument/2006/relationships/header" Target="header3.xml"/><Relationship Id="rId19" Type="http://schemas.openxmlformats.org/officeDocument/2006/relationships/footer" Target="footer10.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79</TotalTime>
  <Pages>33</Pages>
  <Words>3002</Words>
  <Characters>17114</Characters>
  <Application>Microsoft Office Outlook</Application>
  <DocSecurity>0</DocSecurity>
  <Lines>0</Lines>
  <Paragraphs>0</Paragraphs>
  <ScaleCrop>false</ScaleCrop>
  <Company>Kingsoft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用户</cp:lastModifiedBy>
  <cp:revision>2</cp:revision>
  <cp:lastPrinted>2021-01-06T01:48:00Z</cp:lastPrinted>
  <dcterms:created xsi:type="dcterms:W3CDTF">2014-10-29T12:08:00Z</dcterms:created>
  <dcterms:modified xsi:type="dcterms:W3CDTF">2021-03-09T03:17:00Z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